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767E" w14:textId="65414CD1" w:rsidR="00123473" w:rsidRPr="00E85AC8" w:rsidRDefault="004D5C30" w:rsidP="0095688C">
      <w:pPr>
        <w:spacing w:before="240" w:after="240"/>
        <w:contextualSpacing/>
        <w:jc w:val="center"/>
        <w:rPr>
          <w:b/>
          <w:sz w:val="28"/>
          <w:szCs w:val="22"/>
        </w:rPr>
      </w:pPr>
      <w:bookmarkStart w:id="0" w:name="_Toc380671098"/>
      <w:r w:rsidRPr="00F02DB3">
        <w:rPr>
          <w:b/>
          <w:sz w:val="28"/>
          <w:szCs w:val="22"/>
        </w:rPr>
        <w:t>Příloha č.</w:t>
      </w:r>
      <w:r w:rsidRPr="00F02DB3">
        <w:rPr>
          <w:sz w:val="28"/>
          <w:szCs w:val="22"/>
          <w:lang w:eastAsia="en-US" w:bidi="en-US"/>
        </w:rPr>
        <w:t xml:space="preserve"> </w:t>
      </w:r>
      <w:r w:rsidR="00B72F10">
        <w:rPr>
          <w:b/>
          <w:sz w:val="28"/>
          <w:szCs w:val="22"/>
          <w:lang w:eastAsia="en-US" w:bidi="en-US"/>
        </w:rPr>
        <w:t>4</w:t>
      </w:r>
      <w:r w:rsidR="008F6DD9">
        <w:rPr>
          <w:b/>
          <w:sz w:val="28"/>
          <w:szCs w:val="22"/>
          <w:lang w:eastAsia="en-US" w:bidi="en-US"/>
        </w:rPr>
        <w:t>a</w:t>
      </w:r>
      <w:r w:rsidRPr="00F02DB3">
        <w:rPr>
          <w:b/>
          <w:sz w:val="28"/>
          <w:szCs w:val="22"/>
        </w:rPr>
        <w:t xml:space="preserve"> dokumentace</w:t>
      </w:r>
      <w:r w:rsidR="004E51C4" w:rsidRPr="00F02DB3">
        <w:rPr>
          <w:b/>
          <w:sz w:val="28"/>
          <w:szCs w:val="22"/>
        </w:rPr>
        <w:t xml:space="preserve"> </w:t>
      </w:r>
      <w:r w:rsidR="00A11041" w:rsidRPr="00F02DB3">
        <w:rPr>
          <w:b/>
          <w:sz w:val="28"/>
          <w:szCs w:val="22"/>
        </w:rPr>
        <w:t>výběrového řízení</w:t>
      </w:r>
    </w:p>
    <w:p w14:paraId="725AB0C3" w14:textId="77777777" w:rsidR="00123473" w:rsidRPr="00B160D3" w:rsidRDefault="001814AC" w:rsidP="0095688C">
      <w:pPr>
        <w:spacing w:before="240" w:after="240"/>
        <w:contextualSpacing/>
        <w:jc w:val="center"/>
        <w:rPr>
          <w:b/>
          <w:color w:val="000000"/>
          <w:sz w:val="28"/>
          <w:szCs w:val="22"/>
        </w:rPr>
      </w:pPr>
      <w:r w:rsidRPr="00B160D3">
        <w:rPr>
          <w:b/>
          <w:color w:val="000000"/>
          <w:sz w:val="28"/>
          <w:szCs w:val="22"/>
        </w:rPr>
        <w:t>-</w:t>
      </w:r>
    </w:p>
    <w:p w14:paraId="1C3C25BF" w14:textId="152CDCF9" w:rsidR="004D5C30" w:rsidRPr="00B160D3" w:rsidRDefault="008D6A92" w:rsidP="0095688C">
      <w:pPr>
        <w:spacing w:before="240" w:after="480"/>
        <w:jc w:val="center"/>
        <w:rPr>
          <w:b/>
          <w:sz w:val="28"/>
          <w:szCs w:val="22"/>
        </w:rPr>
      </w:pPr>
      <w:bookmarkStart w:id="1" w:name="fddfs"/>
      <w:bookmarkEnd w:id="1"/>
      <w:r w:rsidRPr="000B7DB7">
        <w:rPr>
          <w:rFonts w:asciiTheme="minorHAnsi" w:hAnsiTheme="minorHAnsi" w:cstheme="minorHAnsi"/>
          <w:b/>
          <w:sz w:val="28"/>
          <w:szCs w:val="22"/>
        </w:rPr>
        <w:t xml:space="preserve">Návrh </w:t>
      </w:r>
      <w:r w:rsidR="00DF1B1F">
        <w:rPr>
          <w:rFonts w:asciiTheme="minorHAnsi" w:hAnsiTheme="minorHAnsi" w:cstheme="minorHAnsi"/>
          <w:b/>
          <w:sz w:val="28"/>
          <w:szCs w:val="22"/>
        </w:rPr>
        <w:t xml:space="preserve">rámcové kupní </w:t>
      </w:r>
      <w:r w:rsidRPr="000B7DB7">
        <w:rPr>
          <w:rFonts w:asciiTheme="minorHAnsi" w:hAnsiTheme="minorHAnsi" w:cstheme="minorHAnsi"/>
          <w:b/>
          <w:sz w:val="28"/>
          <w:szCs w:val="22"/>
        </w:rPr>
        <w:t xml:space="preserve">smlouvy </w:t>
      </w:r>
    </w:p>
    <w:p w14:paraId="4A80E26F" w14:textId="3BFC73E4" w:rsidR="004D5C30" w:rsidRDefault="007D085B" w:rsidP="00BA2BD4">
      <w:pPr>
        <w:keepNext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Rámcová k</w:t>
      </w:r>
      <w:r w:rsidRPr="00B160D3">
        <w:rPr>
          <w:b/>
          <w:bCs/>
          <w:color w:val="000000"/>
          <w:sz w:val="28"/>
          <w:szCs w:val="28"/>
        </w:rPr>
        <w:t xml:space="preserve">upní </w:t>
      </w:r>
      <w:r w:rsidR="00A11041" w:rsidRPr="00B160D3">
        <w:rPr>
          <w:b/>
          <w:bCs/>
          <w:color w:val="000000"/>
          <w:sz w:val="28"/>
          <w:szCs w:val="28"/>
        </w:rPr>
        <w:t>smlouva</w:t>
      </w:r>
    </w:p>
    <w:p w14:paraId="5EF6D867" w14:textId="1528A0D3" w:rsidR="00BA2BD4" w:rsidRPr="00BA2BD4" w:rsidRDefault="00BA2BD4" w:rsidP="0095688C">
      <w:pPr>
        <w:keepNext/>
        <w:spacing w:before="240" w:after="480"/>
        <w:jc w:val="center"/>
        <w:rPr>
          <w:rFonts w:asciiTheme="minorHAnsi" w:hAnsiTheme="minorHAnsi" w:cstheme="minorHAnsi"/>
          <w:szCs w:val="22"/>
          <w:lang w:eastAsia="en-US" w:bidi="en-US"/>
        </w:rPr>
      </w:pPr>
      <w:r>
        <w:rPr>
          <w:rFonts w:asciiTheme="minorHAnsi" w:hAnsiTheme="minorHAnsi" w:cstheme="minorHAnsi"/>
          <w:color w:val="000000"/>
          <w:szCs w:val="22"/>
        </w:rPr>
        <w:t>č</w:t>
      </w:r>
      <w:r w:rsidRPr="00BA2BD4">
        <w:rPr>
          <w:rFonts w:asciiTheme="minorHAnsi" w:hAnsiTheme="minorHAnsi" w:cstheme="minorHAnsi"/>
          <w:color w:val="000000"/>
          <w:szCs w:val="22"/>
        </w:rPr>
        <w:t>.j.</w:t>
      </w:r>
      <w:r>
        <w:rPr>
          <w:rFonts w:asciiTheme="minorHAnsi" w:hAnsiTheme="minorHAnsi" w:cstheme="minorHAnsi"/>
          <w:color w:val="000000"/>
          <w:szCs w:val="22"/>
        </w:rPr>
        <w:t xml:space="preserve"> kupujícího</w:t>
      </w:r>
      <w:r w:rsidRPr="00BA2BD4">
        <w:rPr>
          <w:rFonts w:asciiTheme="minorHAnsi" w:hAnsiTheme="minorHAnsi" w:cstheme="minorHAnsi"/>
          <w:color w:val="000000"/>
          <w:szCs w:val="22"/>
        </w:rPr>
        <w:t xml:space="preserve"> </w:t>
      </w:r>
      <w:r w:rsidRPr="00BA2BD4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2BD4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2BD4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D7B9231" w14:textId="77777777" w:rsidR="004D5C30" w:rsidRPr="00D67D19" w:rsidRDefault="00245103" w:rsidP="0095688C">
      <w:pPr>
        <w:pStyle w:val="Nadpis1"/>
        <w:keepLines w:val="0"/>
        <w:rPr>
          <w:szCs w:val="22"/>
        </w:rPr>
      </w:pPr>
      <w:bookmarkStart w:id="2" w:name="_Toc383117509"/>
      <w:bookmarkStart w:id="3" w:name="_Ref448914002"/>
      <w:bookmarkStart w:id="4" w:name="_Ref2242384"/>
      <w:r w:rsidRPr="00D67D19">
        <w:rPr>
          <w:szCs w:val="22"/>
        </w:rPr>
        <w:t>SMLUVNÍ STRANY</w:t>
      </w:r>
      <w:bookmarkEnd w:id="2"/>
      <w:bookmarkEnd w:id="3"/>
      <w:bookmarkEnd w:id="4"/>
    </w:p>
    <w:p w14:paraId="18A441C9" w14:textId="77777777" w:rsidR="004D5C30" w:rsidRPr="00D67D19" w:rsidRDefault="004D5C30" w:rsidP="0095688C">
      <w:pPr>
        <w:keepNext/>
        <w:rPr>
          <w:szCs w:val="22"/>
        </w:rPr>
      </w:pPr>
    </w:p>
    <w:p w14:paraId="707C89A5" w14:textId="77777777" w:rsidR="006D4F2D" w:rsidRPr="00D67D19" w:rsidRDefault="006D4F2D" w:rsidP="0095688C">
      <w:pPr>
        <w:pStyle w:val="Odstavecseseznamem"/>
        <w:keepNext/>
        <w:numPr>
          <w:ilvl w:val="0"/>
          <w:numId w:val="18"/>
        </w:numPr>
        <w:ind w:left="426" w:hanging="426"/>
        <w:rPr>
          <w:rFonts w:ascii="Calibri" w:hAnsi="Calibri"/>
          <w:b/>
          <w:color w:val="000000"/>
          <w:sz w:val="22"/>
          <w:szCs w:val="22"/>
        </w:rPr>
      </w:pPr>
      <w:r w:rsidRPr="00D67D19">
        <w:rPr>
          <w:rFonts w:ascii="Calibri" w:hAnsi="Calibri"/>
          <w:b/>
          <w:color w:val="000000"/>
          <w:sz w:val="22"/>
          <w:szCs w:val="22"/>
        </w:rPr>
        <w:t>Kupující</w:t>
      </w:r>
    </w:p>
    <w:p w14:paraId="74B95FAC" w14:textId="77777777" w:rsidR="006D4F2D" w:rsidRPr="00D67D19" w:rsidRDefault="006D4F2D" w:rsidP="0095688C">
      <w:pPr>
        <w:pStyle w:val="Odstavecseseznamem"/>
        <w:keepNext/>
        <w:ind w:left="426"/>
        <w:rPr>
          <w:rFonts w:ascii="Calibri" w:hAnsi="Calibri"/>
          <w:b/>
          <w:color w:val="000000"/>
          <w:sz w:val="22"/>
          <w:szCs w:val="22"/>
        </w:rPr>
      </w:pPr>
    </w:p>
    <w:p w14:paraId="4CED18B6" w14:textId="475E16BE" w:rsidR="00B246E0" w:rsidRDefault="00D631EF" w:rsidP="0095688C">
      <w:pPr>
        <w:pStyle w:val="Odstavecseseznamem"/>
        <w:ind w:left="426"/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Univerzita Karlova</w:t>
      </w:r>
    </w:p>
    <w:p w14:paraId="7F9B5A4D" w14:textId="3303B7DC" w:rsidR="00B246E0" w:rsidRPr="00712F04" w:rsidRDefault="00B246E0" w:rsidP="0095688C">
      <w:pPr>
        <w:pStyle w:val="Odstavecseseznamem"/>
        <w:ind w:left="426"/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>se sídlem:</w:t>
      </w: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ab/>
      </w: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ab/>
      </w: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ab/>
      </w: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ab/>
      </w:r>
      <w:r w:rsidRPr="00712F04">
        <w:rPr>
          <w:rFonts w:asciiTheme="minorHAnsi" w:hAnsiTheme="minorHAnsi" w:cstheme="minorHAnsi"/>
          <w:sz w:val="22"/>
          <w:szCs w:val="22"/>
          <w:lang w:eastAsia="en-US" w:bidi="en-US"/>
        </w:rPr>
        <w:tab/>
        <w:t>Ovocný trh 560/5, 116 36 Praha 1</w:t>
      </w:r>
    </w:p>
    <w:p w14:paraId="596D3CC5" w14:textId="77777777" w:rsidR="00B246E0" w:rsidRPr="00D67D19" w:rsidRDefault="00B246E0" w:rsidP="00B246E0">
      <w:pPr>
        <w:ind w:left="426"/>
        <w:rPr>
          <w:color w:val="000000"/>
          <w:szCs w:val="22"/>
        </w:rPr>
      </w:pPr>
      <w:r w:rsidRPr="00D67D19">
        <w:rPr>
          <w:color w:val="000000"/>
          <w:szCs w:val="22"/>
        </w:rPr>
        <w:t xml:space="preserve">IČO: </w:t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>00216208</w:t>
      </w:r>
    </w:p>
    <w:p w14:paraId="4EC12D0E" w14:textId="77777777" w:rsidR="00B246E0" w:rsidRPr="00D67D19" w:rsidRDefault="00B246E0" w:rsidP="00B246E0">
      <w:pPr>
        <w:ind w:left="426"/>
        <w:rPr>
          <w:color w:val="000000"/>
          <w:szCs w:val="22"/>
        </w:rPr>
      </w:pPr>
      <w:r w:rsidRPr="00D67D19">
        <w:rPr>
          <w:color w:val="000000"/>
          <w:szCs w:val="22"/>
        </w:rPr>
        <w:t xml:space="preserve">DIČ: </w:t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C847BF">
        <w:rPr>
          <w:rFonts w:asciiTheme="minorHAnsi" w:hAnsiTheme="minorHAnsi" w:cstheme="minorHAnsi"/>
          <w:szCs w:val="22"/>
          <w:lang w:eastAsia="en-US" w:bidi="en-US"/>
        </w:rPr>
        <w:t>CZ</w:t>
      </w:r>
      <w:r w:rsidRPr="00C847BF">
        <w:rPr>
          <w:rFonts w:asciiTheme="minorHAnsi" w:hAnsiTheme="minorHAnsi" w:cstheme="minorHAnsi"/>
          <w:szCs w:val="22"/>
        </w:rPr>
        <w:t>00216208</w:t>
      </w:r>
    </w:p>
    <w:p w14:paraId="06983682" w14:textId="278F012E" w:rsidR="004D5C30" w:rsidRPr="00D67D19" w:rsidRDefault="00D631EF" w:rsidP="0095688C">
      <w:pPr>
        <w:pStyle w:val="Odstavecseseznamem"/>
        <w:ind w:left="426"/>
        <w:rPr>
          <w:rFonts w:ascii="Calibri" w:hAnsi="Calibr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Lékařská fakulta v Hradci Králové</w:t>
      </w:r>
    </w:p>
    <w:p w14:paraId="186FD7CB" w14:textId="54D71723" w:rsidR="006D4F2D" w:rsidRPr="00C17F17" w:rsidRDefault="006D4F2D" w:rsidP="00C17F17">
      <w:pPr>
        <w:ind w:left="426"/>
        <w:rPr>
          <w:szCs w:val="22"/>
          <w:lang w:eastAsia="en-US" w:bidi="en-US"/>
        </w:rPr>
      </w:pPr>
      <w:r w:rsidRPr="00D67D19">
        <w:rPr>
          <w:color w:val="000000"/>
          <w:szCs w:val="22"/>
        </w:rPr>
        <w:t xml:space="preserve">zastoupená: </w:t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bookmarkStart w:id="5" w:name="_Hlk1984501"/>
      <w:r w:rsidR="0093012B">
        <w:t xml:space="preserve">prof. MUDr. Jiřím </w:t>
      </w:r>
      <w:proofErr w:type="spellStart"/>
      <w:r w:rsidR="0093012B">
        <w:t>Manďákem</w:t>
      </w:r>
      <w:proofErr w:type="spellEnd"/>
      <w:r w:rsidR="0093012B">
        <w:t>, Ph.D.</w:t>
      </w:r>
      <w:r w:rsidR="0093012B" w:rsidRPr="00C847BF">
        <w:rPr>
          <w:rFonts w:asciiTheme="minorHAnsi" w:hAnsiTheme="minorHAnsi" w:cstheme="minorHAnsi"/>
          <w:szCs w:val="22"/>
        </w:rPr>
        <w:t>, děkanem</w:t>
      </w:r>
      <w:bookmarkEnd w:id="5"/>
    </w:p>
    <w:p w14:paraId="15B653ED" w14:textId="58AB4301" w:rsidR="00E37594" w:rsidRPr="00D67D19" w:rsidRDefault="00B246E0" w:rsidP="0095688C">
      <w:pPr>
        <w:ind w:firstLine="426"/>
        <w:rPr>
          <w:color w:val="000000"/>
          <w:szCs w:val="22"/>
        </w:rPr>
      </w:pPr>
      <w:r>
        <w:rPr>
          <w:color w:val="000000"/>
          <w:szCs w:val="22"/>
        </w:rPr>
        <w:t>na adrese</w:t>
      </w:r>
      <w:r w:rsidR="00E37594" w:rsidRPr="00D67D19">
        <w:rPr>
          <w:color w:val="000000"/>
          <w:szCs w:val="22"/>
        </w:rPr>
        <w:t xml:space="preserve">: </w:t>
      </w:r>
      <w:r w:rsidR="00E37594" w:rsidRPr="00D67D19">
        <w:rPr>
          <w:color w:val="000000"/>
          <w:szCs w:val="22"/>
        </w:rPr>
        <w:tab/>
      </w:r>
      <w:r w:rsidR="00E37594" w:rsidRPr="00D67D19">
        <w:rPr>
          <w:color w:val="000000"/>
          <w:szCs w:val="22"/>
        </w:rPr>
        <w:tab/>
      </w:r>
      <w:r w:rsidR="00E37594" w:rsidRPr="00D67D19">
        <w:rPr>
          <w:color w:val="000000"/>
          <w:szCs w:val="22"/>
        </w:rPr>
        <w:tab/>
      </w:r>
      <w:r w:rsidR="00E37594" w:rsidRPr="00D67D19">
        <w:rPr>
          <w:color w:val="000000"/>
          <w:szCs w:val="22"/>
        </w:rPr>
        <w:tab/>
      </w:r>
      <w:r w:rsidR="00E37594" w:rsidRPr="00D67D19">
        <w:rPr>
          <w:color w:val="000000"/>
          <w:szCs w:val="22"/>
        </w:rPr>
        <w:tab/>
      </w:r>
      <w:r w:rsidR="0093012B" w:rsidRPr="00C847BF">
        <w:rPr>
          <w:rFonts w:asciiTheme="minorHAnsi" w:hAnsiTheme="minorHAnsi" w:cstheme="minorHAnsi"/>
          <w:szCs w:val="22"/>
          <w:lang w:bidi="en-US"/>
        </w:rPr>
        <w:t>Hradec Králové, Šimkova 870, PSČ: 500 03</w:t>
      </w:r>
    </w:p>
    <w:p w14:paraId="56935CAF" w14:textId="6426CFCB" w:rsidR="004D5C30" w:rsidRPr="00D67D19" w:rsidRDefault="00240BE3" w:rsidP="0095688C">
      <w:pPr>
        <w:ind w:left="426"/>
        <w:rPr>
          <w:color w:val="000000"/>
          <w:szCs w:val="22"/>
        </w:rPr>
      </w:pPr>
      <w:r w:rsidRPr="00D67D19">
        <w:rPr>
          <w:color w:val="000000"/>
          <w:szCs w:val="22"/>
        </w:rPr>
        <w:t>b</w:t>
      </w:r>
      <w:r w:rsidR="004D5C30" w:rsidRPr="00D67D19">
        <w:rPr>
          <w:color w:val="000000"/>
          <w:szCs w:val="22"/>
        </w:rPr>
        <w:t>ankovní</w:t>
      </w:r>
      <w:r w:rsidRPr="00D67D19">
        <w:rPr>
          <w:color w:val="000000"/>
          <w:szCs w:val="22"/>
        </w:rPr>
        <w:t xml:space="preserve"> spojení (číslo</w:t>
      </w:r>
      <w:r w:rsidR="004D5C30" w:rsidRPr="00D67D19">
        <w:rPr>
          <w:color w:val="000000"/>
          <w:szCs w:val="22"/>
        </w:rPr>
        <w:t xml:space="preserve"> účtu</w:t>
      </w:r>
      <w:r w:rsidRPr="00D67D19">
        <w:rPr>
          <w:color w:val="000000"/>
          <w:szCs w:val="22"/>
        </w:rPr>
        <w:t>)</w:t>
      </w:r>
      <w:r w:rsidR="004D5C30" w:rsidRPr="00D67D19">
        <w:rPr>
          <w:color w:val="000000"/>
          <w:szCs w:val="22"/>
        </w:rPr>
        <w:t xml:space="preserve">: </w:t>
      </w:r>
      <w:r w:rsidR="00E37594"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="00042964" w:rsidRPr="001B03D1">
        <w:rPr>
          <w:szCs w:val="22"/>
          <w:highlight w:val="lightGray"/>
          <w:lang w:eastAsia="en-US"/>
        </w:rPr>
        <w:fldChar w:fldCharType="begin"/>
      </w:r>
      <w:r w:rsidR="00C17F17" w:rsidRPr="001B03D1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042964" w:rsidRPr="001B03D1">
        <w:rPr>
          <w:szCs w:val="22"/>
          <w:highlight w:val="lightGray"/>
          <w:lang w:eastAsia="en-US"/>
        </w:rPr>
        <w:fldChar w:fldCharType="end"/>
      </w:r>
    </w:p>
    <w:p w14:paraId="6E577CCA" w14:textId="3FFE913D" w:rsidR="00C17F17" w:rsidRDefault="00A94964" w:rsidP="0095688C">
      <w:pPr>
        <w:ind w:left="426"/>
        <w:rPr>
          <w:szCs w:val="22"/>
          <w:lang w:eastAsia="en-US"/>
        </w:rPr>
      </w:pPr>
      <w:r w:rsidRPr="00D67D19">
        <w:rPr>
          <w:color w:val="000000"/>
          <w:szCs w:val="22"/>
        </w:rPr>
        <w:t>telefon:</w:t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="00042964" w:rsidRPr="001B03D1">
        <w:rPr>
          <w:szCs w:val="22"/>
          <w:highlight w:val="lightGray"/>
          <w:lang w:eastAsia="en-US"/>
        </w:rPr>
        <w:fldChar w:fldCharType="begin"/>
      </w:r>
      <w:r w:rsidR="00C17F17" w:rsidRPr="001B03D1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042964" w:rsidRPr="001B03D1">
        <w:rPr>
          <w:szCs w:val="22"/>
          <w:highlight w:val="lightGray"/>
          <w:lang w:eastAsia="en-US"/>
        </w:rPr>
        <w:fldChar w:fldCharType="end"/>
      </w:r>
    </w:p>
    <w:p w14:paraId="2D5B3BB5" w14:textId="6025ECC5" w:rsidR="004D5C30" w:rsidRDefault="00E37594" w:rsidP="0095688C">
      <w:pPr>
        <w:ind w:left="426"/>
        <w:rPr>
          <w:szCs w:val="22"/>
          <w:lang w:eastAsia="en-US"/>
        </w:rPr>
      </w:pPr>
      <w:r w:rsidRPr="00D67D19">
        <w:rPr>
          <w:color w:val="000000"/>
          <w:szCs w:val="22"/>
        </w:rPr>
        <w:t>e</w:t>
      </w:r>
      <w:r w:rsidR="0063002F" w:rsidRPr="00D67D19">
        <w:rPr>
          <w:color w:val="000000"/>
          <w:szCs w:val="22"/>
        </w:rPr>
        <w:t>-</w:t>
      </w:r>
      <w:r w:rsidRPr="00D67D19">
        <w:rPr>
          <w:color w:val="000000"/>
          <w:szCs w:val="22"/>
        </w:rPr>
        <w:t>mail</w:t>
      </w:r>
      <w:r w:rsidR="004D5C30" w:rsidRPr="00D67D19">
        <w:rPr>
          <w:color w:val="000000"/>
          <w:szCs w:val="22"/>
        </w:rPr>
        <w:t xml:space="preserve">: </w:t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Pr="00D67D19">
        <w:rPr>
          <w:color w:val="000000"/>
          <w:szCs w:val="22"/>
        </w:rPr>
        <w:tab/>
      </w:r>
      <w:r w:rsidR="00042964" w:rsidRPr="001B03D1">
        <w:rPr>
          <w:szCs w:val="22"/>
          <w:highlight w:val="lightGray"/>
          <w:lang w:eastAsia="en-US"/>
        </w:rPr>
        <w:fldChar w:fldCharType="begin"/>
      </w:r>
      <w:r w:rsidR="00C17F17" w:rsidRPr="001B03D1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042964" w:rsidRPr="001B03D1">
        <w:rPr>
          <w:szCs w:val="22"/>
          <w:highlight w:val="lightGray"/>
          <w:lang w:eastAsia="en-US"/>
        </w:rPr>
        <w:fldChar w:fldCharType="end"/>
      </w:r>
    </w:p>
    <w:p w14:paraId="29F93688" w14:textId="1D6CC938" w:rsidR="00044362" w:rsidRDefault="00044362" w:rsidP="0095688C">
      <w:pPr>
        <w:ind w:left="426"/>
        <w:rPr>
          <w:szCs w:val="22"/>
          <w:lang w:eastAsia="en-US"/>
        </w:rPr>
      </w:pPr>
      <w:r>
        <w:rPr>
          <w:szCs w:val="22"/>
          <w:lang w:eastAsia="en-US"/>
        </w:rPr>
        <w:t>ID datové schránky: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 w:rsidRPr="00044362">
        <w:rPr>
          <w:szCs w:val="22"/>
          <w:highlight w:val="lightGray"/>
          <w:lang w:eastAsia="en-US"/>
        </w:rPr>
        <w:fldChar w:fldCharType="begin"/>
      </w:r>
      <w:r w:rsidRPr="00044362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044362">
        <w:rPr>
          <w:szCs w:val="22"/>
          <w:highlight w:val="lightGray"/>
          <w:lang w:eastAsia="en-US"/>
        </w:rPr>
        <w:fldChar w:fldCharType="end"/>
      </w:r>
    </w:p>
    <w:p w14:paraId="485C7E3F" w14:textId="77777777" w:rsidR="0093012B" w:rsidRPr="00450FF5" w:rsidRDefault="0093012B" w:rsidP="0093012B">
      <w:pPr>
        <w:ind w:firstLine="426"/>
        <w:jc w:val="both"/>
        <w:rPr>
          <w:rFonts w:asciiTheme="minorHAnsi" w:hAnsiTheme="minorHAnsi" w:cstheme="minorHAnsi"/>
          <w:szCs w:val="22"/>
        </w:rPr>
      </w:pPr>
      <w:r w:rsidRPr="00450FF5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1F640E55" w14:textId="77777777" w:rsidR="0093012B" w:rsidRPr="006B1274" w:rsidRDefault="0093012B" w:rsidP="0093012B">
      <w:pPr>
        <w:ind w:left="2127"/>
        <w:jc w:val="both"/>
        <w:rPr>
          <w:rFonts w:asciiTheme="minorHAnsi" w:hAnsiTheme="minorHAnsi" w:cstheme="minorHAnsi"/>
          <w:bCs/>
          <w:szCs w:val="22"/>
        </w:rPr>
      </w:pP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92B9769" w14:textId="5C868561" w:rsidR="0093012B" w:rsidRPr="00D67D19" w:rsidRDefault="0093012B" w:rsidP="0093012B">
      <w:pPr>
        <w:ind w:left="2124"/>
        <w:rPr>
          <w:color w:val="000000"/>
          <w:szCs w:val="22"/>
        </w:rPr>
      </w:pPr>
      <w:r w:rsidRPr="006B1274">
        <w:rPr>
          <w:rFonts w:asciiTheme="minorHAnsi" w:hAnsiTheme="minorHAnsi" w:cstheme="minorHAnsi"/>
          <w:bCs/>
          <w:szCs w:val="22"/>
        </w:rPr>
        <w:t xml:space="preserve">telefon: </w:t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>
        <w:rPr>
          <w:rFonts w:asciiTheme="minorHAnsi" w:hAnsiTheme="minorHAnsi" w:cstheme="minorHAnsi"/>
          <w:bCs/>
          <w:szCs w:val="22"/>
        </w:rPr>
        <w:t>; e</w:t>
      </w:r>
      <w:r>
        <w:rPr>
          <w:rFonts w:asciiTheme="minorHAnsi" w:hAnsiTheme="minorHAnsi" w:cstheme="minorHAnsi"/>
          <w:bCs/>
          <w:szCs w:val="22"/>
        </w:rPr>
        <w:noBreakHyphen/>
        <w:t xml:space="preserve">mail: </w:t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93012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00E5F01" w14:textId="77777777" w:rsidR="00A11041" w:rsidRPr="00D67D19" w:rsidRDefault="00A11041" w:rsidP="0095688C">
      <w:pPr>
        <w:ind w:left="426"/>
        <w:rPr>
          <w:i/>
          <w:color w:val="000000"/>
          <w:szCs w:val="22"/>
        </w:rPr>
      </w:pPr>
    </w:p>
    <w:p w14:paraId="625F7171" w14:textId="77777777" w:rsidR="004D5C30" w:rsidRPr="00D67D19" w:rsidRDefault="004D5C30" w:rsidP="0095688C">
      <w:pPr>
        <w:ind w:left="426"/>
        <w:rPr>
          <w:i/>
          <w:color w:val="000000"/>
          <w:szCs w:val="22"/>
        </w:rPr>
      </w:pPr>
      <w:r w:rsidRPr="00D67D19">
        <w:rPr>
          <w:color w:val="000000"/>
          <w:szCs w:val="22"/>
        </w:rPr>
        <w:t>(dále jen „</w:t>
      </w:r>
      <w:r w:rsidR="00544912" w:rsidRPr="00D67D19">
        <w:rPr>
          <w:b/>
          <w:i/>
          <w:color w:val="000000"/>
          <w:szCs w:val="22"/>
        </w:rPr>
        <w:t>Kupující</w:t>
      </w:r>
      <w:r w:rsidRPr="00D67D19">
        <w:rPr>
          <w:color w:val="000000"/>
          <w:szCs w:val="22"/>
        </w:rPr>
        <w:t>“)</w:t>
      </w:r>
    </w:p>
    <w:p w14:paraId="028FF237" w14:textId="77777777" w:rsidR="004D5C30" w:rsidRPr="00D67D19" w:rsidRDefault="004D5C30" w:rsidP="0095688C">
      <w:pPr>
        <w:ind w:left="284" w:hanging="284"/>
        <w:rPr>
          <w:b/>
          <w:bCs/>
          <w:color w:val="000000"/>
          <w:szCs w:val="22"/>
        </w:rPr>
      </w:pPr>
    </w:p>
    <w:p w14:paraId="674BEC9D" w14:textId="77777777" w:rsidR="004D5C30" w:rsidRPr="00D67D19" w:rsidRDefault="004D5C30" w:rsidP="0095688C">
      <w:pPr>
        <w:ind w:left="284" w:hanging="284"/>
        <w:rPr>
          <w:b/>
          <w:bCs/>
          <w:color w:val="000000"/>
          <w:szCs w:val="22"/>
        </w:rPr>
      </w:pPr>
      <w:r w:rsidRPr="00D67D19">
        <w:rPr>
          <w:b/>
          <w:bCs/>
          <w:color w:val="000000"/>
          <w:szCs w:val="22"/>
        </w:rPr>
        <w:t>a</w:t>
      </w:r>
    </w:p>
    <w:p w14:paraId="66C12B8F" w14:textId="77777777" w:rsidR="004D5C30" w:rsidRPr="00D67D19" w:rsidRDefault="004D5C30" w:rsidP="0095688C">
      <w:pPr>
        <w:ind w:left="284" w:hanging="284"/>
        <w:jc w:val="both"/>
        <w:rPr>
          <w:color w:val="000000"/>
          <w:szCs w:val="22"/>
        </w:rPr>
      </w:pPr>
    </w:p>
    <w:p w14:paraId="1BB10CB4" w14:textId="77777777" w:rsidR="00A94964" w:rsidRPr="00D67D19" w:rsidRDefault="00A94964" w:rsidP="0095688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Calibri" w:hAnsi="Calibri"/>
          <w:b/>
          <w:color w:val="000000"/>
          <w:sz w:val="22"/>
          <w:szCs w:val="22"/>
        </w:rPr>
      </w:pPr>
      <w:r w:rsidRPr="00D67D19">
        <w:rPr>
          <w:rFonts w:ascii="Calibri" w:hAnsi="Calibri"/>
          <w:b/>
          <w:color w:val="000000"/>
          <w:sz w:val="22"/>
          <w:szCs w:val="22"/>
        </w:rPr>
        <w:t>Prodávající</w:t>
      </w:r>
    </w:p>
    <w:p w14:paraId="7241239D" w14:textId="77777777" w:rsidR="00A94964" w:rsidRPr="00D67D19" w:rsidRDefault="00A94964" w:rsidP="0095688C">
      <w:pPr>
        <w:pStyle w:val="Odstavecseseznamem"/>
        <w:ind w:left="426"/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36E46F8C" w14:textId="77777777" w:rsidR="00DF1B1F" w:rsidRPr="00DF1B1F" w:rsidRDefault="00DF1B1F" w:rsidP="00DF1B1F">
      <w:pPr>
        <w:ind w:firstLine="426"/>
        <w:jc w:val="both"/>
        <w:rPr>
          <w:rFonts w:asciiTheme="minorHAnsi" w:hAnsiTheme="minorHAnsi" w:cstheme="minorHAnsi"/>
          <w:b/>
          <w:bCs/>
          <w:szCs w:val="22"/>
        </w:rPr>
      </w:pPr>
      <w:r w:rsidRPr="00DF1B1F">
        <w:rPr>
          <w:rFonts w:asciiTheme="minorHAnsi" w:hAnsiTheme="minorHAnsi" w:cstheme="minorHAnsi"/>
          <w:b/>
          <w:bCs/>
          <w:szCs w:val="22"/>
          <w:highlight w:val="lightGray"/>
          <w:lang w:eastAsia="en-US"/>
        </w:rPr>
        <w:fldChar w:fldCharType="begin"/>
      </w:r>
      <w:r w:rsidRPr="00DF1B1F">
        <w:rPr>
          <w:rFonts w:asciiTheme="minorHAnsi" w:hAnsiTheme="minorHAnsi" w:cstheme="minorHAnsi"/>
          <w:b/>
          <w:bCs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rFonts w:asciiTheme="minorHAnsi" w:hAnsiTheme="minorHAnsi" w:cstheme="minorHAnsi"/>
          <w:b/>
          <w:bCs/>
          <w:szCs w:val="22"/>
          <w:highlight w:val="lightGray"/>
          <w:lang w:eastAsia="en-US"/>
        </w:rPr>
        <w:fldChar w:fldCharType="end"/>
      </w:r>
    </w:p>
    <w:p w14:paraId="48003027" w14:textId="766B67D6" w:rsidR="00A94964" w:rsidRPr="00D67D19" w:rsidRDefault="00A94964" w:rsidP="0095688C">
      <w:pPr>
        <w:pStyle w:val="Odstavecseseznamem"/>
        <w:ind w:left="426"/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08D580FE" w14:textId="00933571" w:rsidR="00DF1B1F" w:rsidRPr="006B1274" w:rsidRDefault="00A94964" w:rsidP="00DF1B1F">
      <w:pPr>
        <w:ind w:firstLine="426"/>
        <w:rPr>
          <w:rFonts w:asciiTheme="minorHAnsi" w:hAnsiTheme="minorHAnsi" w:cstheme="minorHAnsi"/>
          <w:bCs/>
          <w:szCs w:val="22"/>
        </w:rPr>
      </w:pPr>
      <w:r w:rsidRPr="00D67D19">
        <w:rPr>
          <w:szCs w:val="22"/>
        </w:rPr>
        <w:t xml:space="preserve">zastoupená: 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="00DF1B1F">
        <w:rPr>
          <w:szCs w:val="22"/>
        </w:rPr>
        <w:tab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0001757A" w14:textId="2A75DA03" w:rsidR="00DF1B1F" w:rsidRDefault="00A94964" w:rsidP="00DF1B1F">
      <w:pPr>
        <w:ind w:firstLine="426"/>
      </w:pPr>
      <w:r w:rsidRPr="00D67D19">
        <w:rPr>
          <w:szCs w:val="22"/>
        </w:rPr>
        <w:t>se sídlem: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="00DF1B1F">
        <w:rPr>
          <w:szCs w:val="22"/>
        </w:rPr>
        <w:tab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72869A73" w14:textId="06397425" w:rsidR="00DF1B1F" w:rsidRDefault="00A94964" w:rsidP="00DF1B1F">
      <w:pPr>
        <w:ind w:firstLine="426"/>
      </w:pPr>
      <w:r w:rsidRPr="00D67D19">
        <w:rPr>
          <w:szCs w:val="22"/>
        </w:rPr>
        <w:t xml:space="preserve">IČO: 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="00DF1B1F">
        <w:rPr>
          <w:szCs w:val="22"/>
        </w:rPr>
        <w:tab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B5C0069" w14:textId="65296041" w:rsidR="00DF1B1F" w:rsidRDefault="00A94964" w:rsidP="00DF1B1F">
      <w:pPr>
        <w:ind w:firstLine="426"/>
      </w:pPr>
      <w:r w:rsidRPr="00D67D19">
        <w:rPr>
          <w:szCs w:val="22"/>
        </w:rPr>
        <w:t xml:space="preserve">DIČ: 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="00DF1B1F">
        <w:rPr>
          <w:szCs w:val="22"/>
        </w:rPr>
        <w:tab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5858737" w14:textId="7F5E97A1" w:rsidR="00DF1B1F" w:rsidRPr="00DF1B1F" w:rsidRDefault="00A94964" w:rsidP="00DF1B1F">
      <w:pPr>
        <w:ind w:firstLine="426"/>
      </w:pPr>
      <w:r w:rsidRPr="00D67D19">
        <w:rPr>
          <w:szCs w:val="22"/>
        </w:rPr>
        <w:t>plátce DPH: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="00DF1B1F">
        <w:rPr>
          <w:szCs w:val="22"/>
        </w:rPr>
        <w:tab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DF1B1F" w:rsidRPr="00DF1B1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72B8BB6" w14:textId="77777777" w:rsidR="00DF1B1F" w:rsidRPr="00D67D19" w:rsidRDefault="00DF1B1F" w:rsidP="00DF1B1F">
      <w:pPr>
        <w:ind w:left="426"/>
        <w:jc w:val="both"/>
        <w:rPr>
          <w:szCs w:val="22"/>
        </w:rPr>
      </w:pPr>
      <w:r w:rsidRPr="00D67D19">
        <w:rPr>
          <w:szCs w:val="22"/>
        </w:rPr>
        <w:t>zapsána v 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  <w:r w:rsidRPr="00D67D19">
        <w:rPr>
          <w:szCs w:val="22"/>
        </w:rPr>
        <w:t xml:space="preserve"> </w:t>
      </w:r>
      <w:r w:rsidRPr="00D67D19">
        <w:rPr>
          <w:i/>
          <w:szCs w:val="22"/>
        </w:rPr>
        <w:t>(např. v obchodním rejstříku)</w:t>
      </w:r>
      <w:r w:rsidRPr="00D67D19">
        <w:rPr>
          <w:szCs w:val="22"/>
        </w:rPr>
        <w:t xml:space="preserve"> vedeném 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  <w:r w:rsidRPr="00D67D19">
        <w:rPr>
          <w:szCs w:val="22"/>
        </w:rPr>
        <w:t xml:space="preserve"> </w:t>
      </w:r>
      <w:r w:rsidRPr="00D67D19">
        <w:rPr>
          <w:i/>
          <w:szCs w:val="22"/>
        </w:rPr>
        <w:t>(např. Krajským soudem v</w:t>
      </w:r>
      <w:r w:rsidRPr="00D67D19">
        <w:rPr>
          <w:szCs w:val="22"/>
        </w:rPr>
        <w:t xml:space="preserve"> 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  <w:r w:rsidRPr="00D67D19">
        <w:rPr>
          <w:i/>
          <w:szCs w:val="22"/>
        </w:rPr>
        <w:t>)</w:t>
      </w:r>
      <w:r w:rsidRPr="00D67D19">
        <w:rPr>
          <w:szCs w:val="22"/>
        </w:rPr>
        <w:t xml:space="preserve"> pod </w:t>
      </w:r>
      <w:proofErr w:type="spellStart"/>
      <w:r w:rsidRPr="00D67D19">
        <w:rPr>
          <w:szCs w:val="22"/>
        </w:rPr>
        <w:t>sp</w:t>
      </w:r>
      <w:proofErr w:type="spellEnd"/>
      <w:r w:rsidRPr="00D67D19">
        <w:rPr>
          <w:szCs w:val="22"/>
        </w:rPr>
        <w:t xml:space="preserve">. zn. 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7C9B7D16" w14:textId="6AEC074D" w:rsidR="00DF1B1F" w:rsidRPr="00D67D19" w:rsidRDefault="00DF1B1F" w:rsidP="00DF1B1F">
      <w:pPr>
        <w:ind w:left="426"/>
        <w:jc w:val="both"/>
        <w:rPr>
          <w:szCs w:val="22"/>
        </w:rPr>
      </w:pPr>
      <w:r w:rsidRPr="00D67D19">
        <w:rPr>
          <w:szCs w:val="22"/>
        </w:rPr>
        <w:t>bankovní spojení (číslo účtu):</w:t>
      </w:r>
      <w:r w:rsidRPr="00D67D19">
        <w:rPr>
          <w:szCs w:val="22"/>
        </w:rPr>
        <w:tab/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741AA921" w14:textId="7BE11313" w:rsidR="00DF1B1F" w:rsidRPr="00D67D19" w:rsidRDefault="00DF1B1F" w:rsidP="00DF1B1F">
      <w:pPr>
        <w:ind w:left="426"/>
        <w:jc w:val="both"/>
        <w:rPr>
          <w:szCs w:val="22"/>
        </w:rPr>
      </w:pPr>
      <w:r w:rsidRPr="00D67D19">
        <w:rPr>
          <w:szCs w:val="22"/>
        </w:rPr>
        <w:t>telefon: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3DD745CF" w14:textId="04A5B4B8" w:rsidR="00DF1B1F" w:rsidRDefault="00DF1B1F" w:rsidP="00DF1B1F">
      <w:pPr>
        <w:ind w:left="426"/>
        <w:rPr>
          <w:szCs w:val="22"/>
          <w:lang w:eastAsia="en-US" w:bidi="en-US"/>
        </w:rPr>
      </w:pPr>
      <w:r w:rsidRPr="00D67D19">
        <w:rPr>
          <w:szCs w:val="22"/>
        </w:rPr>
        <w:t>e-mail:</w:t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67D19">
        <w:rPr>
          <w:szCs w:val="22"/>
        </w:rPr>
        <w:tab/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069DE28E" w14:textId="6412B136" w:rsidR="00DF1B1F" w:rsidRDefault="00DF1B1F" w:rsidP="00DF1B1F">
      <w:pPr>
        <w:ind w:left="426"/>
        <w:rPr>
          <w:szCs w:val="22"/>
          <w:lang w:eastAsia="en-US" w:bidi="en-US"/>
        </w:rPr>
      </w:pPr>
      <w:r>
        <w:rPr>
          <w:szCs w:val="22"/>
          <w:lang w:eastAsia="en-US"/>
        </w:rPr>
        <w:lastRenderedPageBreak/>
        <w:t>ID datové schránky: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72091895" w14:textId="77777777" w:rsidR="00DF1B1F" w:rsidRPr="00C847BF" w:rsidRDefault="00DF1B1F" w:rsidP="00DF1B1F">
      <w:pPr>
        <w:tabs>
          <w:tab w:val="left" w:pos="0"/>
        </w:tabs>
        <w:ind w:left="425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osoba oprávněná jednat za </w:t>
      </w:r>
      <w:r>
        <w:rPr>
          <w:rFonts w:asciiTheme="minorHAnsi" w:hAnsiTheme="minorHAnsi" w:cstheme="minorHAnsi"/>
          <w:szCs w:val="22"/>
        </w:rPr>
        <w:t>prodávajícího</w:t>
      </w:r>
      <w:r w:rsidRPr="00C847BF">
        <w:rPr>
          <w:rFonts w:asciiTheme="minorHAnsi" w:hAnsiTheme="minorHAnsi" w:cstheme="minorHAnsi"/>
          <w:szCs w:val="22"/>
        </w:rPr>
        <w:t xml:space="preserve"> ve věcech technických:</w:t>
      </w:r>
    </w:p>
    <w:p w14:paraId="6200F267" w14:textId="77777777" w:rsidR="00DF1B1F" w:rsidRPr="00C847BF" w:rsidRDefault="00DF1B1F" w:rsidP="00DF1B1F">
      <w:pPr>
        <w:tabs>
          <w:tab w:val="left" w:pos="0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  <w:r w:rsidRPr="00C847BF">
        <w:rPr>
          <w:rFonts w:asciiTheme="minorHAnsi" w:hAnsiTheme="minorHAnsi" w:cstheme="minorHAnsi"/>
          <w:szCs w:val="22"/>
          <w:lang w:eastAsia="en-US" w:bidi="en-US"/>
        </w:rPr>
        <w:t xml:space="preserve">, </w:t>
      </w:r>
    </w:p>
    <w:p w14:paraId="5960575F" w14:textId="77777777" w:rsidR="00DF1B1F" w:rsidRPr="00D67D19" w:rsidRDefault="00DF1B1F" w:rsidP="00DF1B1F">
      <w:pPr>
        <w:ind w:left="2124"/>
        <w:rPr>
          <w:szCs w:val="22"/>
        </w:rPr>
      </w:pPr>
      <w:r w:rsidRPr="00C847BF">
        <w:rPr>
          <w:rFonts w:asciiTheme="minorHAnsi" w:hAnsiTheme="minorHAnsi" w:cstheme="minorHAnsi"/>
          <w:bCs/>
          <w:szCs w:val="22"/>
        </w:rPr>
        <w:t xml:space="preserve">telefon: 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  <w:r w:rsidRPr="00C847BF">
        <w:rPr>
          <w:rFonts w:asciiTheme="minorHAnsi" w:hAnsiTheme="minorHAnsi" w:cstheme="minorHAnsi"/>
          <w:bCs/>
          <w:szCs w:val="22"/>
        </w:rPr>
        <w:t>; e</w:t>
      </w:r>
      <w:r w:rsidRPr="00C847BF">
        <w:rPr>
          <w:rFonts w:asciiTheme="minorHAnsi" w:hAnsiTheme="minorHAnsi" w:cstheme="minorHAnsi"/>
          <w:bCs/>
          <w:szCs w:val="22"/>
        </w:rPr>
        <w:noBreakHyphen/>
        <w:t>mail: </w:t>
      </w:r>
      <w:r w:rsidRPr="00DF1B1F">
        <w:rPr>
          <w:szCs w:val="22"/>
          <w:highlight w:val="lightGray"/>
          <w:lang w:eastAsia="en-US"/>
        </w:rPr>
        <w:fldChar w:fldCharType="begin"/>
      </w:r>
      <w:r w:rsidRPr="00DF1B1F">
        <w:rPr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DF1B1F">
        <w:rPr>
          <w:szCs w:val="22"/>
          <w:highlight w:val="lightGray"/>
          <w:lang w:eastAsia="en-US"/>
        </w:rPr>
        <w:fldChar w:fldCharType="end"/>
      </w:r>
    </w:p>
    <w:p w14:paraId="71252A86" w14:textId="575ED325" w:rsidR="00544912" w:rsidRPr="00D67D19" w:rsidRDefault="00DF1B1F" w:rsidP="0095688C">
      <w:pPr>
        <w:tabs>
          <w:tab w:val="left" w:pos="0"/>
        </w:tabs>
        <w:ind w:left="426"/>
        <w:rPr>
          <w:bCs/>
          <w:color w:val="000000"/>
          <w:szCs w:val="22"/>
        </w:rPr>
      </w:pPr>
      <w:r w:rsidRPr="00D67D19">
        <w:rPr>
          <w:bCs/>
          <w:color w:val="000000"/>
          <w:szCs w:val="22"/>
        </w:rPr>
        <w:tab/>
      </w:r>
      <w:r w:rsidR="004D5C30" w:rsidRPr="00D67D19">
        <w:rPr>
          <w:bCs/>
          <w:color w:val="000000"/>
          <w:szCs w:val="22"/>
        </w:rPr>
        <w:tab/>
      </w:r>
    </w:p>
    <w:p w14:paraId="39DD5143" w14:textId="77777777" w:rsidR="004D5C30" w:rsidRPr="00D67D19" w:rsidRDefault="00544912" w:rsidP="0095688C">
      <w:pPr>
        <w:tabs>
          <w:tab w:val="left" w:pos="0"/>
        </w:tabs>
        <w:ind w:left="426" w:hanging="426"/>
        <w:rPr>
          <w:bCs/>
          <w:color w:val="000000"/>
          <w:szCs w:val="22"/>
        </w:rPr>
      </w:pPr>
      <w:r w:rsidRPr="00D67D19">
        <w:rPr>
          <w:bCs/>
          <w:color w:val="000000"/>
          <w:szCs w:val="22"/>
        </w:rPr>
        <w:tab/>
      </w:r>
      <w:r w:rsidR="004D5C30" w:rsidRPr="00D67D19">
        <w:rPr>
          <w:bCs/>
          <w:color w:val="000000"/>
          <w:szCs w:val="22"/>
        </w:rPr>
        <w:t>(dále jen „</w:t>
      </w:r>
      <w:r w:rsidRPr="00D67D19">
        <w:rPr>
          <w:b/>
          <w:bCs/>
          <w:i/>
          <w:color w:val="000000"/>
          <w:szCs w:val="22"/>
        </w:rPr>
        <w:t>Prodávající</w:t>
      </w:r>
      <w:r w:rsidR="004D5C30" w:rsidRPr="00D67D19">
        <w:rPr>
          <w:bCs/>
          <w:color w:val="000000"/>
          <w:szCs w:val="22"/>
        </w:rPr>
        <w:t>“)</w:t>
      </w:r>
    </w:p>
    <w:p w14:paraId="7A835778" w14:textId="77777777" w:rsidR="004D5C30" w:rsidRPr="00D67D19" w:rsidRDefault="004D5C30" w:rsidP="0095688C">
      <w:pPr>
        <w:ind w:left="284" w:hanging="284"/>
        <w:rPr>
          <w:i/>
          <w:color w:val="000000"/>
          <w:szCs w:val="22"/>
        </w:rPr>
      </w:pPr>
    </w:p>
    <w:p w14:paraId="1BBF9886" w14:textId="77777777" w:rsidR="004D5C30" w:rsidRPr="00D67D19" w:rsidRDefault="00686A52" w:rsidP="0095688C">
      <w:pPr>
        <w:ind w:left="284" w:firstLine="142"/>
        <w:rPr>
          <w:color w:val="000000"/>
          <w:szCs w:val="22"/>
        </w:rPr>
      </w:pPr>
      <w:r w:rsidRPr="00D67D19">
        <w:rPr>
          <w:color w:val="000000"/>
          <w:szCs w:val="22"/>
        </w:rPr>
        <w:t>(</w:t>
      </w:r>
      <w:r w:rsidR="00A94964" w:rsidRPr="00D67D19">
        <w:rPr>
          <w:color w:val="000000"/>
          <w:szCs w:val="22"/>
        </w:rPr>
        <w:t xml:space="preserve">Kupující a Prodávající společně dále také jako </w:t>
      </w:r>
      <w:r w:rsidR="004D5C30" w:rsidRPr="00D67D19">
        <w:rPr>
          <w:color w:val="000000"/>
          <w:szCs w:val="22"/>
        </w:rPr>
        <w:t>„</w:t>
      </w:r>
      <w:r w:rsidR="004D5C30" w:rsidRPr="00D67D19">
        <w:rPr>
          <w:b/>
          <w:i/>
          <w:color w:val="000000"/>
          <w:szCs w:val="22"/>
        </w:rPr>
        <w:t>Smluvní strany</w:t>
      </w:r>
      <w:r w:rsidR="004D5C30" w:rsidRPr="00D67D19">
        <w:rPr>
          <w:color w:val="000000"/>
          <w:szCs w:val="22"/>
        </w:rPr>
        <w:t>“</w:t>
      </w:r>
      <w:r w:rsidRPr="00D67D19">
        <w:rPr>
          <w:color w:val="000000"/>
          <w:szCs w:val="22"/>
        </w:rPr>
        <w:t>)</w:t>
      </w:r>
    </w:p>
    <w:p w14:paraId="204AFEF5" w14:textId="77777777" w:rsidR="004D5C30" w:rsidRPr="00D67D19" w:rsidRDefault="004D5C30" w:rsidP="0095688C">
      <w:pPr>
        <w:ind w:left="426"/>
        <w:rPr>
          <w:szCs w:val="22"/>
        </w:rPr>
      </w:pPr>
    </w:p>
    <w:p w14:paraId="7823D245" w14:textId="011DDEB8" w:rsidR="001E2737" w:rsidRPr="00D67D19" w:rsidRDefault="00E37594" w:rsidP="0093012B">
      <w:pPr>
        <w:ind w:left="425"/>
        <w:jc w:val="both"/>
        <w:rPr>
          <w:szCs w:val="22"/>
        </w:rPr>
      </w:pPr>
      <w:r w:rsidRPr="00D67D19">
        <w:rPr>
          <w:szCs w:val="22"/>
        </w:rPr>
        <w:t>uzavřel</w:t>
      </w:r>
      <w:r w:rsidR="00A94964" w:rsidRPr="00D67D19">
        <w:rPr>
          <w:szCs w:val="22"/>
        </w:rPr>
        <w:t>i</w:t>
      </w:r>
      <w:r w:rsidRPr="00D67D19">
        <w:rPr>
          <w:szCs w:val="22"/>
        </w:rPr>
        <w:t xml:space="preserve"> </w:t>
      </w:r>
      <w:r w:rsidRPr="00D67D19">
        <w:rPr>
          <w:iCs/>
          <w:szCs w:val="22"/>
        </w:rPr>
        <w:t>v souladu s § 2079 a násl. zákona č. 89/2012 Sb., občanského zákoníku</w:t>
      </w:r>
      <w:r w:rsidR="00054FB9" w:rsidRPr="00D67D19">
        <w:rPr>
          <w:iCs/>
          <w:szCs w:val="22"/>
        </w:rPr>
        <w:t>, ve znění pozdějších předpisů</w:t>
      </w:r>
      <w:r w:rsidRPr="00D67D19">
        <w:rPr>
          <w:iCs/>
          <w:szCs w:val="22"/>
        </w:rPr>
        <w:t xml:space="preserve"> (dále jen „</w:t>
      </w:r>
      <w:r w:rsidRPr="00D67D19">
        <w:rPr>
          <w:b/>
          <w:i/>
          <w:iCs/>
          <w:szCs w:val="22"/>
        </w:rPr>
        <w:t>Občanský zákoník</w:t>
      </w:r>
      <w:r w:rsidRPr="00D67D19">
        <w:rPr>
          <w:iCs/>
          <w:szCs w:val="22"/>
        </w:rPr>
        <w:t>“)</w:t>
      </w:r>
      <w:r w:rsidR="00897683">
        <w:rPr>
          <w:iCs/>
          <w:szCs w:val="22"/>
        </w:rPr>
        <w:t>,</w:t>
      </w:r>
      <w:r w:rsidRPr="00D67D19">
        <w:rPr>
          <w:iCs/>
          <w:szCs w:val="22"/>
        </w:rPr>
        <w:t xml:space="preserve"> </w:t>
      </w:r>
      <w:r w:rsidRPr="00D67D19">
        <w:rPr>
          <w:szCs w:val="22"/>
        </w:rPr>
        <w:t xml:space="preserve">tuto </w:t>
      </w:r>
      <w:r w:rsidR="007D085B">
        <w:rPr>
          <w:szCs w:val="22"/>
        </w:rPr>
        <w:t xml:space="preserve">rámcovou </w:t>
      </w:r>
      <w:r w:rsidRPr="00D67D19">
        <w:rPr>
          <w:szCs w:val="22"/>
        </w:rPr>
        <w:t>kupní smlouvu (dále jen „</w:t>
      </w:r>
      <w:r w:rsidRPr="00D67D19">
        <w:rPr>
          <w:b/>
          <w:i/>
          <w:szCs w:val="22"/>
        </w:rPr>
        <w:t>Kupní</w:t>
      </w:r>
      <w:r w:rsidRPr="00D67D19">
        <w:rPr>
          <w:i/>
          <w:szCs w:val="22"/>
        </w:rPr>
        <w:t xml:space="preserve"> </w:t>
      </w:r>
      <w:r w:rsidRPr="00D67D19">
        <w:rPr>
          <w:b/>
          <w:i/>
          <w:szCs w:val="22"/>
        </w:rPr>
        <w:t>smlouva</w:t>
      </w:r>
      <w:r w:rsidR="001E2737" w:rsidRPr="00D67D19">
        <w:rPr>
          <w:szCs w:val="22"/>
        </w:rPr>
        <w:t>“).</w:t>
      </w:r>
    </w:p>
    <w:p w14:paraId="11469608" w14:textId="77777777" w:rsidR="001E2737" w:rsidRPr="00D67D19" w:rsidRDefault="001E2737" w:rsidP="0095688C">
      <w:pPr>
        <w:ind w:left="360" w:firstLine="66"/>
        <w:jc w:val="both"/>
        <w:rPr>
          <w:szCs w:val="22"/>
        </w:rPr>
      </w:pPr>
    </w:p>
    <w:p w14:paraId="5BF67936" w14:textId="77777777" w:rsidR="00282ABE" w:rsidRPr="00D67D19" w:rsidRDefault="00282ABE" w:rsidP="00397AA7">
      <w:pPr>
        <w:pStyle w:val="Nadpis1"/>
        <w:keepLines w:val="0"/>
        <w:rPr>
          <w:szCs w:val="22"/>
        </w:rPr>
      </w:pPr>
      <w:bookmarkStart w:id="6" w:name="_Toc383117510"/>
      <w:bookmarkEnd w:id="0"/>
      <w:r w:rsidRPr="00D67D19">
        <w:rPr>
          <w:szCs w:val="22"/>
        </w:rPr>
        <w:t xml:space="preserve">ÚVODNÍ </w:t>
      </w:r>
      <w:bookmarkEnd w:id="6"/>
      <w:r w:rsidR="00687934" w:rsidRPr="00D67D19">
        <w:rPr>
          <w:szCs w:val="22"/>
        </w:rPr>
        <w:t>UJEDNÁNÍ</w:t>
      </w:r>
    </w:p>
    <w:p w14:paraId="1994F153" w14:textId="77777777" w:rsidR="001E2737" w:rsidRPr="00D67D19" w:rsidRDefault="001E2737" w:rsidP="00397AA7">
      <w:pPr>
        <w:keepNext/>
        <w:rPr>
          <w:szCs w:val="22"/>
          <w:lang w:eastAsia="ar-SA"/>
        </w:rPr>
      </w:pPr>
    </w:p>
    <w:p w14:paraId="76C99149" w14:textId="6DED71CD" w:rsidR="00282ABE" w:rsidRPr="00166E24" w:rsidRDefault="00922373" w:rsidP="0093012B">
      <w:pPr>
        <w:pStyle w:val="Odstavecseseznamem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166E24">
        <w:rPr>
          <w:rFonts w:ascii="Calibri" w:hAnsi="Calibri"/>
          <w:sz w:val="22"/>
          <w:szCs w:val="22"/>
        </w:rPr>
        <w:t>Kupní</w:t>
      </w:r>
      <w:r w:rsidR="00282ABE" w:rsidRPr="00166E24">
        <w:rPr>
          <w:rFonts w:ascii="Calibri" w:hAnsi="Calibri"/>
          <w:sz w:val="22"/>
          <w:szCs w:val="22"/>
        </w:rPr>
        <w:t xml:space="preserve"> smlouva je uzavřena na základě výsledk</w:t>
      </w:r>
      <w:r w:rsidR="009F02EA" w:rsidRPr="00166E24">
        <w:rPr>
          <w:rFonts w:ascii="Calibri" w:hAnsi="Calibri"/>
          <w:sz w:val="22"/>
          <w:szCs w:val="22"/>
        </w:rPr>
        <w:t>ů</w:t>
      </w:r>
      <w:r w:rsidR="00282ABE" w:rsidRPr="00166E24">
        <w:rPr>
          <w:rFonts w:ascii="Calibri" w:hAnsi="Calibri"/>
          <w:sz w:val="22"/>
          <w:szCs w:val="22"/>
        </w:rPr>
        <w:t xml:space="preserve"> výběrového řízení </w:t>
      </w:r>
      <w:r w:rsidR="00FB7823" w:rsidRPr="00166E24">
        <w:rPr>
          <w:rFonts w:ascii="Calibri" w:hAnsi="Calibri"/>
          <w:sz w:val="22"/>
          <w:szCs w:val="22"/>
        </w:rPr>
        <w:t>(dále jen „</w:t>
      </w:r>
      <w:r w:rsidR="00FB7823" w:rsidRPr="00166E24">
        <w:rPr>
          <w:rFonts w:ascii="Calibri" w:hAnsi="Calibri"/>
          <w:b/>
          <w:i/>
          <w:sz w:val="22"/>
          <w:szCs w:val="22"/>
        </w:rPr>
        <w:t>Řízení</w:t>
      </w:r>
      <w:r w:rsidR="002D0E59" w:rsidRPr="00166E24">
        <w:rPr>
          <w:rFonts w:ascii="Calibri" w:hAnsi="Calibri"/>
          <w:b/>
          <w:i/>
          <w:sz w:val="22"/>
          <w:szCs w:val="22"/>
        </w:rPr>
        <w:t xml:space="preserve"> veřejné zakázky</w:t>
      </w:r>
      <w:r w:rsidR="00FB7823" w:rsidRPr="00166E24">
        <w:rPr>
          <w:rFonts w:ascii="Calibri" w:hAnsi="Calibri"/>
          <w:sz w:val="22"/>
          <w:szCs w:val="22"/>
        </w:rPr>
        <w:t xml:space="preserve">“) </w:t>
      </w:r>
      <w:r w:rsidR="00282ABE" w:rsidRPr="00166E24">
        <w:rPr>
          <w:rFonts w:ascii="Calibri" w:hAnsi="Calibri"/>
          <w:sz w:val="22"/>
          <w:szCs w:val="22"/>
        </w:rPr>
        <w:t>veřejné zakázky malého rozsahu s</w:t>
      </w:r>
      <w:r w:rsidR="00265239" w:rsidRPr="00166E24">
        <w:rPr>
          <w:rFonts w:ascii="Calibri" w:hAnsi="Calibri"/>
          <w:sz w:val="22"/>
          <w:szCs w:val="22"/>
        </w:rPr>
        <w:t> </w:t>
      </w:r>
      <w:r w:rsidR="00282ABE" w:rsidRPr="00166E24">
        <w:rPr>
          <w:rFonts w:ascii="Calibri" w:hAnsi="Calibri"/>
          <w:sz w:val="22"/>
          <w:szCs w:val="22"/>
        </w:rPr>
        <w:t>názvem</w:t>
      </w:r>
      <w:r w:rsidR="00265239" w:rsidRPr="00166E24">
        <w:rPr>
          <w:rFonts w:ascii="Calibri" w:hAnsi="Calibri"/>
          <w:sz w:val="22"/>
          <w:szCs w:val="22"/>
        </w:rPr>
        <w:t>:</w:t>
      </w:r>
      <w:r w:rsidR="00282ABE" w:rsidRPr="00166E24">
        <w:rPr>
          <w:rFonts w:ascii="Calibri" w:hAnsi="Calibri"/>
          <w:sz w:val="22"/>
          <w:szCs w:val="22"/>
        </w:rPr>
        <w:t xml:space="preserve"> </w:t>
      </w:r>
      <w:bookmarkStart w:id="7" w:name="_Hlk62121559"/>
      <w:bookmarkStart w:id="8" w:name="_Hlk1633250"/>
      <w:r w:rsidR="00086EAE" w:rsidRPr="0038210A">
        <w:rPr>
          <w:rFonts w:asciiTheme="minorHAnsi" w:hAnsiTheme="minorHAnsi" w:cstheme="minorHAnsi"/>
          <w:b/>
          <w:sz w:val="22"/>
          <w:szCs w:val="22"/>
        </w:rPr>
        <w:t>LF HK –</w:t>
      </w:r>
      <w:r w:rsidR="00DF1B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86EAE" w:rsidRPr="0038210A">
        <w:rPr>
          <w:rFonts w:asciiTheme="minorHAnsi" w:hAnsiTheme="minorHAnsi" w:cstheme="minorHAnsi"/>
          <w:b/>
          <w:sz w:val="22"/>
          <w:szCs w:val="22"/>
        </w:rPr>
        <w:t>Dodávky spotřebního materiálu do tiskáren v roce 202</w:t>
      </w:r>
      <w:r w:rsidR="004B58D0">
        <w:rPr>
          <w:rFonts w:asciiTheme="minorHAnsi" w:hAnsiTheme="minorHAnsi" w:cstheme="minorHAnsi"/>
          <w:b/>
          <w:sz w:val="22"/>
          <w:szCs w:val="22"/>
        </w:rPr>
        <w:t>4</w:t>
      </w:r>
      <w:r w:rsidR="00086EAE" w:rsidRPr="0038210A">
        <w:rPr>
          <w:rFonts w:asciiTheme="minorHAnsi" w:hAnsiTheme="minorHAnsi" w:cstheme="minorHAnsi"/>
          <w:b/>
          <w:sz w:val="22"/>
          <w:szCs w:val="22"/>
        </w:rPr>
        <w:t xml:space="preserve"> - tonery</w:t>
      </w:r>
      <w:bookmarkEnd w:id="7"/>
      <w:bookmarkEnd w:id="8"/>
      <w:r w:rsidR="00166E24" w:rsidRPr="00166E24">
        <w:rPr>
          <w:rFonts w:asciiTheme="minorHAnsi" w:hAnsiTheme="minorHAnsi" w:cstheme="minorHAnsi"/>
          <w:sz w:val="22"/>
          <w:szCs w:val="22"/>
        </w:rPr>
        <w:t xml:space="preserve">, </w:t>
      </w:r>
      <w:r w:rsidR="00C52E53" w:rsidRPr="0030490D">
        <w:rPr>
          <w:rFonts w:ascii="Calibri" w:hAnsi="Calibri"/>
          <w:sz w:val="22"/>
          <w:szCs w:val="22"/>
        </w:rPr>
        <w:t>zn.</w:t>
      </w:r>
      <w:r w:rsidR="00265239" w:rsidRPr="0030490D">
        <w:rPr>
          <w:rFonts w:ascii="Calibri" w:hAnsi="Calibri"/>
          <w:sz w:val="22"/>
          <w:szCs w:val="22"/>
        </w:rPr>
        <w:t xml:space="preserve"> zadavatele</w:t>
      </w:r>
      <w:r w:rsidR="002D3F34" w:rsidRPr="0030490D">
        <w:rPr>
          <w:rFonts w:ascii="Calibri" w:hAnsi="Calibri"/>
          <w:sz w:val="22"/>
          <w:szCs w:val="22"/>
        </w:rPr>
        <w:t>:</w:t>
      </w:r>
      <w:r w:rsidR="00C52E53" w:rsidRPr="0030490D">
        <w:rPr>
          <w:rFonts w:ascii="Calibri" w:hAnsi="Calibri"/>
          <w:sz w:val="22"/>
          <w:szCs w:val="22"/>
        </w:rPr>
        <w:t xml:space="preserve"> </w:t>
      </w:r>
      <w:r w:rsidR="00767F07" w:rsidRPr="0030490D">
        <w:rPr>
          <w:rFonts w:ascii="Calibri" w:hAnsi="Calibri"/>
          <w:b/>
          <w:sz w:val="22"/>
          <w:szCs w:val="22"/>
          <w:lang w:eastAsia="en-US" w:bidi="en-US"/>
        </w:rPr>
        <w:t>LFHK</w:t>
      </w:r>
      <w:r w:rsidR="00086EAE" w:rsidRPr="0030490D">
        <w:rPr>
          <w:rFonts w:ascii="Calibri" w:hAnsi="Calibri"/>
          <w:b/>
          <w:sz w:val="22"/>
          <w:szCs w:val="22"/>
          <w:lang w:eastAsia="en-US" w:bidi="en-US"/>
        </w:rPr>
        <w:t>-0</w:t>
      </w:r>
      <w:r w:rsidR="005B70B5">
        <w:rPr>
          <w:rFonts w:ascii="Calibri" w:hAnsi="Calibri"/>
          <w:b/>
          <w:sz w:val="22"/>
          <w:szCs w:val="22"/>
          <w:lang w:eastAsia="en-US" w:bidi="en-US"/>
        </w:rPr>
        <w:t>1</w:t>
      </w:r>
      <w:r w:rsidR="00086EAE" w:rsidRPr="0030490D">
        <w:rPr>
          <w:rFonts w:ascii="Calibri" w:hAnsi="Calibri"/>
          <w:b/>
          <w:sz w:val="22"/>
          <w:szCs w:val="22"/>
          <w:lang w:eastAsia="en-US" w:bidi="en-US"/>
        </w:rPr>
        <w:t>-202</w:t>
      </w:r>
      <w:r w:rsidR="004B58D0">
        <w:rPr>
          <w:rFonts w:ascii="Calibri" w:hAnsi="Calibri"/>
          <w:b/>
          <w:sz w:val="22"/>
          <w:szCs w:val="22"/>
          <w:lang w:eastAsia="en-US" w:bidi="en-US"/>
        </w:rPr>
        <w:t>4</w:t>
      </w:r>
      <w:r w:rsidR="00282ABE" w:rsidRPr="0030490D">
        <w:rPr>
          <w:rFonts w:ascii="Calibri" w:hAnsi="Calibri"/>
          <w:sz w:val="22"/>
          <w:szCs w:val="22"/>
        </w:rPr>
        <w:t xml:space="preserve"> (dále jen „</w:t>
      </w:r>
      <w:r w:rsidR="00705B71" w:rsidRPr="0030490D">
        <w:rPr>
          <w:rFonts w:ascii="Calibri" w:hAnsi="Calibri"/>
          <w:b/>
          <w:i/>
          <w:sz w:val="22"/>
          <w:szCs w:val="22"/>
        </w:rPr>
        <w:t>V</w:t>
      </w:r>
      <w:r w:rsidR="00282ABE" w:rsidRPr="0030490D">
        <w:rPr>
          <w:rFonts w:ascii="Calibri" w:hAnsi="Calibri"/>
          <w:b/>
          <w:i/>
          <w:sz w:val="22"/>
          <w:szCs w:val="22"/>
        </w:rPr>
        <w:t>eřejná zakázka</w:t>
      </w:r>
      <w:r w:rsidR="00282ABE" w:rsidRPr="0030490D">
        <w:rPr>
          <w:rFonts w:ascii="Calibri" w:hAnsi="Calibri"/>
          <w:sz w:val="22"/>
          <w:szCs w:val="22"/>
        </w:rPr>
        <w:t>“).</w:t>
      </w:r>
      <w:r w:rsidR="00282ABE" w:rsidRPr="00166E24">
        <w:rPr>
          <w:rFonts w:ascii="Calibri" w:hAnsi="Calibri"/>
          <w:sz w:val="22"/>
          <w:szCs w:val="22"/>
        </w:rPr>
        <w:t xml:space="preserve"> </w:t>
      </w:r>
      <w:r w:rsidR="007D609F" w:rsidRPr="00166E24">
        <w:rPr>
          <w:rFonts w:ascii="Calibri" w:hAnsi="Calibri"/>
          <w:sz w:val="22"/>
          <w:szCs w:val="22"/>
        </w:rPr>
        <w:t>Jednotlivá ujednání Kupní smlouvy tak budou vykládána v souladu s podmínkami Veřejné zakázky a nabídkou Prodávajícího podanou na Veřejnou zakázku</w:t>
      </w:r>
      <w:r w:rsidR="00282ABE" w:rsidRPr="00166E24">
        <w:rPr>
          <w:rFonts w:ascii="Calibri" w:hAnsi="Calibri"/>
          <w:sz w:val="22"/>
          <w:szCs w:val="22"/>
        </w:rPr>
        <w:t>.</w:t>
      </w:r>
    </w:p>
    <w:p w14:paraId="2DD79AB7" w14:textId="77777777" w:rsidR="00CD4F31" w:rsidRPr="00D67D19" w:rsidRDefault="00CD4F31" w:rsidP="0095688C">
      <w:pPr>
        <w:jc w:val="both"/>
        <w:rPr>
          <w:color w:val="000000"/>
          <w:szCs w:val="22"/>
          <w:u w:val="single"/>
        </w:rPr>
      </w:pPr>
    </w:p>
    <w:p w14:paraId="43573D1D" w14:textId="119B1324" w:rsidR="00302D6B" w:rsidRPr="002D6E3F" w:rsidRDefault="00302D6B" w:rsidP="0095688C">
      <w:pPr>
        <w:pStyle w:val="Odstavec"/>
        <w:numPr>
          <w:ilvl w:val="0"/>
          <w:numId w:val="13"/>
        </w:numPr>
        <w:rPr>
          <w:rFonts w:ascii="Calibri" w:hAnsi="Calibri"/>
          <w:color w:val="auto"/>
          <w:sz w:val="22"/>
          <w:szCs w:val="22"/>
        </w:rPr>
      </w:pPr>
      <w:r w:rsidRPr="002D6E3F">
        <w:rPr>
          <w:rFonts w:ascii="Calibri" w:hAnsi="Calibri"/>
          <w:color w:val="auto"/>
          <w:sz w:val="22"/>
          <w:szCs w:val="22"/>
        </w:rPr>
        <w:t xml:space="preserve">Účelem Kupní smlouvy je zabezpečení </w:t>
      </w:r>
      <w:r w:rsidR="002D6E3F" w:rsidRPr="002D6E3F">
        <w:rPr>
          <w:rFonts w:ascii="Calibri" w:hAnsi="Calibri"/>
          <w:color w:val="auto"/>
          <w:sz w:val="22"/>
          <w:szCs w:val="22"/>
        </w:rPr>
        <w:t>průběžn</w:t>
      </w:r>
      <w:r w:rsidR="0038210A">
        <w:rPr>
          <w:rFonts w:ascii="Calibri" w:hAnsi="Calibri"/>
          <w:color w:val="auto"/>
          <w:sz w:val="22"/>
          <w:szCs w:val="22"/>
        </w:rPr>
        <w:t>ých</w:t>
      </w:r>
      <w:r w:rsidR="002D6E3F" w:rsidRPr="002D6E3F">
        <w:rPr>
          <w:rFonts w:ascii="Calibri" w:hAnsi="Calibri"/>
          <w:color w:val="auto"/>
          <w:sz w:val="22"/>
          <w:szCs w:val="22"/>
        </w:rPr>
        <w:t xml:space="preserve"> </w:t>
      </w:r>
      <w:r w:rsidRPr="002D6E3F">
        <w:rPr>
          <w:rFonts w:ascii="Calibri" w:hAnsi="Calibri"/>
          <w:color w:val="auto"/>
          <w:sz w:val="22"/>
          <w:szCs w:val="22"/>
        </w:rPr>
        <w:t>dodáv</w:t>
      </w:r>
      <w:r w:rsidR="0038210A">
        <w:rPr>
          <w:rFonts w:ascii="Calibri" w:hAnsi="Calibri"/>
          <w:color w:val="auto"/>
          <w:sz w:val="22"/>
          <w:szCs w:val="22"/>
        </w:rPr>
        <w:t>e</w:t>
      </w:r>
      <w:r w:rsidR="002D6E3F" w:rsidRPr="002D6E3F">
        <w:rPr>
          <w:rFonts w:ascii="Calibri" w:hAnsi="Calibri"/>
          <w:color w:val="auto"/>
          <w:sz w:val="22"/>
          <w:szCs w:val="22"/>
        </w:rPr>
        <w:t>k</w:t>
      </w:r>
      <w:r w:rsidRPr="002D6E3F">
        <w:rPr>
          <w:rFonts w:ascii="Calibri" w:hAnsi="Calibri"/>
          <w:color w:val="auto"/>
          <w:sz w:val="22"/>
          <w:szCs w:val="22"/>
        </w:rPr>
        <w:t xml:space="preserve"> </w:t>
      </w:r>
      <w:r w:rsidR="0038210A" w:rsidRPr="0030490D">
        <w:rPr>
          <w:rFonts w:ascii="Calibri" w:hAnsi="Calibri"/>
          <w:color w:val="auto"/>
          <w:sz w:val="22"/>
          <w:szCs w:val="22"/>
        </w:rPr>
        <w:t>spotřebního materiálu do tiskáren</w:t>
      </w:r>
      <w:r w:rsidR="0030490D" w:rsidRPr="0030490D">
        <w:rPr>
          <w:rFonts w:ascii="Calibri" w:hAnsi="Calibri"/>
          <w:color w:val="auto"/>
          <w:sz w:val="22"/>
          <w:szCs w:val="22"/>
        </w:rPr>
        <w:t>,</w:t>
      </w:r>
      <w:r w:rsidR="0038210A" w:rsidRPr="0030490D">
        <w:rPr>
          <w:rFonts w:ascii="Calibri" w:hAnsi="Calibri"/>
          <w:color w:val="auto"/>
          <w:sz w:val="22"/>
          <w:szCs w:val="22"/>
        </w:rPr>
        <w:t xml:space="preserve"> </w:t>
      </w:r>
      <w:r w:rsidRPr="0030490D">
        <w:rPr>
          <w:rFonts w:ascii="Calibri" w:hAnsi="Calibri"/>
          <w:color w:val="auto"/>
          <w:sz w:val="22"/>
          <w:szCs w:val="22"/>
        </w:rPr>
        <w:t xml:space="preserve">dále specifikovaných </w:t>
      </w:r>
      <w:r w:rsidR="00086EAE" w:rsidRPr="0030490D">
        <w:rPr>
          <w:rFonts w:ascii="Calibri" w:hAnsi="Calibri"/>
          <w:color w:val="auto"/>
          <w:sz w:val="22"/>
          <w:szCs w:val="22"/>
          <w:lang w:eastAsia="en-US" w:bidi="en-US"/>
        </w:rPr>
        <w:t>tonerů</w:t>
      </w:r>
      <w:r w:rsidR="00D86FAE">
        <w:rPr>
          <w:rFonts w:ascii="Calibri" w:hAnsi="Calibri"/>
          <w:color w:val="auto"/>
          <w:sz w:val="22"/>
          <w:szCs w:val="22"/>
          <w:lang w:eastAsia="en-US" w:bidi="en-US"/>
        </w:rPr>
        <w:t>,</w:t>
      </w:r>
      <w:r w:rsidR="002D6E3F" w:rsidRPr="002D6E3F">
        <w:rPr>
          <w:rFonts w:ascii="Calibri" w:hAnsi="Calibri"/>
          <w:color w:val="auto"/>
          <w:sz w:val="22"/>
          <w:szCs w:val="22"/>
          <w:lang w:eastAsia="en-US" w:bidi="en-US"/>
        </w:rPr>
        <w:t xml:space="preserve"> včetně </w:t>
      </w:r>
      <w:r w:rsidR="002D6E3F" w:rsidRPr="0030490D">
        <w:rPr>
          <w:rFonts w:ascii="Calibri" w:hAnsi="Calibri"/>
          <w:color w:val="auto"/>
          <w:sz w:val="22"/>
          <w:szCs w:val="22"/>
          <w:lang w:eastAsia="en-US" w:bidi="en-US"/>
        </w:rPr>
        <w:t>balení</w:t>
      </w:r>
      <w:r w:rsidR="00086EAE" w:rsidRPr="0030490D">
        <w:rPr>
          <w:rFonts w:ascii="Calibri" w:hAnsi="Calibri"/>
          <w:color w:val="auto"/>
          <w:sz w:val="22"/>
          <w:szCs w:val="22"/>
          <w:lang w:eastAsia="en-US" w:bidi="en-US"/>
        </w:rPr>
        <w:t xml:space="preserve"> a</w:t>
      </w:r>
      <w:r w:rsidR="002D6E3F" w:rsidRPr="0030490D">
        <w:rPr>
          <w:rFonts w:ascii="Calibri" w:hAnsi="Calibri"/>
          <w:color w:val="auto"/>
          <w:sz w:val="22"/>
          <w:szCs w:val="22"/>
          <w:lang w:eastAsia="en-US" w:bidi="en-US"/>
        </w:rPr>
        <w:t xml:space="preserve"> přepravy </w:t>
      </w:r>
      <w:r w:rsidRPr="0030490D">
        <w:rPr>
          <w:rFonts w:ascii="Calibri" w:hAnsi="Calibri"/>
          <w:color w:val="auto"/>
          <w:sz w:val="22"/>
          <w:szCs w:val="22"/>
        </w:rPr>
        <w:t>Kupujícímu</w:t>
      </w:r>
      <w:r w:rsidRPr="002D6E3F">
        <w:rPr>
          <w:rFonts w:ascii="Calibri" w:hAnsi="Calibri"/>
          <w:color w:val="auto"/>
          <w:sz w:val="22"/>
          <w:szCs w:val="22"/>
        </w:rPr>
        <w:t xml:space="preserve"> a poskytnutí dalších plnění Kupujícímu, a to v souladu se všemi podmínkami sjednanými Kupní smlouvou tak, aby byl zajištěn řádný provoz Kupujícího </w:t>
      </w:r>
      <w:r w:rsidR="002D6E3F" w:rsidRPr="002D6E3F">
        <w:rPr>
          <w:rFonts w:ascii="Calibri" w:hAnsi="Calibri"/>
          <w:color w:val="auto"/>
          <w:sz w:val="22"/>
          <w:szCs w:val="22"/>
          <w:lang w:eastAsia="en-US" w:bidi="en-US"/>
        </w:rPr>
        <w:t>jako vzdělávací a vědecko-výzkumné instituce a s tím spojené poskytování vysokoškolského vzdělání a provádění vědy a výzkumu</w:t>
      </w:r>
      <w:r w:rsidRPr="002D6E3F">
        <w:rPr>
          <w:rFonts w:ascii="Calibri" w:hAnsi="Calibri"/>
          <w:color w:val="auto"/>
          <w:sz w:val="22"/>
          <w:szCs w:val="22"/>
        </w:rPr>
        <w:t>.</w:t>
      </w:r>
    </w:p>
    <w:p w14:paraId="04D06B30" w14:textId="77777777" w:rsidR="00302D6B" w:rsidRDefault="00302D6B" w:rsidP="00302D6B">
      <w:pPr>
        <w:pStyle w:val="Odstavec"/>
        <w:ind w:left="567" w:firstLine="0"/>
        <w:rPr>
          <w:rFonts w:ascii="Calibri" w:hAnsi="Calibri"/>
          <w:color w:val="0070C0"/>
          <w:sz w:val="22"/>
          <w:szCs w:val="22"/>
          <w:u w:val="single"/>
        </w:rPr>
      </w:pPr>
    </w:p>
    <w:p w14:paraId="618B722D" w14:textId="77777777" w:rsidR="004A254A" w:rsidRPr="00D67D19" w:rsidRDefault="004A254A" w:rsidP="00F40F62">
      <w:pPr>
        <w:pStyle w:val="Odstavec"/>
        <w:ind w:left="567" w:firstLine="0"/>
        <w:rPr>
          <w:rFonts w:ascii="Calibri" w:hAnsi="Calibri"/>
          <w:color w:val="0070C0"/>
          <w:sz w:val="22"/>
          <w:szCs w:val="22"/>
          <w:u w:val="single"/>
        </w:rPr>
      </w:pPr>
      <w:bookmarkStart w:id="9" w:name="_Toc380671100"/>
    </w:p>
    <w:p w14:paraId="59645549" w14:textId="77777777" w:rsidR="007F22C9" w:rsidRPr="00D67D19" w:rsidRDefault="007F22C9" w:rsidP="0095688C">
      <w:pPr>
        <w:pStyle w:val="Nadpis1"/>
        <w:keepLines w:val="0"/>
        <w:rPr>
          <w:szCs w:val="22"/>
        </w:rPr>
      </w:pPr>
      <w:bookmarkStart w:id="10" w:name="_Toc383117511"/>
      <w:r w:rsidRPr="00D67D19">
        <w:rPr>
          <w:szCs w:val="22"/>
        </w:rPr>
        <w:t>PŘEDMĚT KOUPĚ</w:t>
      </w:r>
      <w:bookmarkEnd w:id="9"/>
      <w:bookmarkEnd w:id="10"/>
    </w:p>
    <w:p w14:paraId="7928B300" w14:textId="77777777" w:rsidR="001E2737" w:rsidRPr="00D67D19" w:rsidRDefault="001E2737" w:rsidP="0095688C">
      <w:pPr>
        <w:keepNext/>
        <w:ind w:left="567"/>
        <w:jc w:val="both"/>
        <w:rPr>
          <w:szCs w:val="22"/>
        </w:rPr>
      </w:pPr>
    </w:p>
    <w:p w14:paraId="57146914" w14:textId="17750BA8" w:rsidR="00631380" w:rsidRPr="0038210A" w:rsidRDefault="00631380" w:rsidP="0038210A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8210A">
        <w:rPr>
          <w:rFonts w:asciiTheme="minorHAnsi" w:hAnsiTheme="minorHAnsi" w:cstheme="minorHAnsi"/>
          <w:sz w:val="22"/>
          <w:szCs w:val="22"/>
        </w:rPr>
        <w:t xml:space="preserve">Předmětem koupě </w:t>
      </w:r>
      <w:r w:rsidR="002A5FD2" w:rsidRPr="0038210A">
        <w:rPr>
          <w:rFonts w:asciiTheme="minorHAnsi" w:hAnsiTheme="minorHAnsi" w:cstheme="minorHAnsi"/>
          <w:sz w:val="22"/>
          <w:szCs w:val="22"/>
        </w:rPr>
        <w:t>jsou</w:t>
      </w:r>
      <w:r w:rsidRPr="0038210A">
        <w:rPr>
          <w:rFonts w:asciiTheme="minorHAnsi" w:hAnsiTheme="minorHAnsi" w:cstheme="minorHAnsi"/>
          <w:sz w:val="22"/>
          <w:szCs w:val="22"/>
        </w:rPr>
        <w:t xml:space="preserve"> </w:t>
      </w:r>
      <w:r w:rsidR="00086EAE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>tonery do tiskáren</w:t>
      </w:r>
      <w:r w:rsidR="00A8118C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>,</w:t>
      </w:r>
      <w:r w:rsidR="005B6F04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</w:t>
      </w:r>
      <w:r w:rsidR="005B6F04" w:rsidRPr="0030490D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včetně </w:t>
      </w:r>
      <w:r w:rsidR="008820A9" w:rsidRPr="0030490D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veškerých součástí a příslušenství, </w:t>
      </w:r>
      <w:r w:rsidR="000C096A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>(dále jen „</w:t>
      </w:r>
      <w:r w:rsidR="000C096A" w:rsidRPr="0038210A">
        <w:rPr>
          <w:rFonts w:asciiTheme="minorHAnsi" w:hAnsiTheme="minorHAnsi" w:cstheme="minorHAnsi"/>
          <w:b/>
          <w:i/>
          <w:sz w:val="22"/>
          <w:szCs w:val="22"/>
          <w:lang w:eastAsia="en-US" w:bidi="en-US"/>
        </w:rPr>
        <w:t>Předmět koupě</w:t>
      </w:r>
      <w:r w:rsidR="000C096A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>“)</w:t>
      </w:r>
      <w:r w:rsidR="00FA13F8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>.</w:t>
      </w:r>
      <w:r w:rsidR="0038210A" w:rsidRPr="0038210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</w:t>
      </w:r>
      <w:r w:rsidRPr="0038210A">
        <w:rPr>
          <w:rFonts w:asciiTheme="minorHAnsi" w:hAnsiTheme="minorHAnsi" w:cstheme="minorHAnsi"/>
          <w:sz w:val="22"/>
          <w:szCs w:val="22"/>
        </w:rPr>
        <w:t>Přesná specifikace</w:t>
      </w:r>
      <w:r w:rsidR="009271F4" w:rsidRPr="0038210A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CA0BEB" w:rsidRPr="0038210A">
        <w:rPr>
          <w:rFonts w:asciiTheme="minorHAnsi" w:hAnsiTheme="minorHAnsi" w:cstheme="minorHAnsi"/>
          <w:sz w:val="22"/>
          <w:szCs w:val="22"/>
        </w:rPr>
        <w:t xml:space="preserve"> je uvedena v příloze</w:t>
      </w:r>
      <w:r w:rsidRPr="0038210A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CA0BEB" w:rsidRPr="0038210A">
        <w:rPr>
          <w:rFonts w:asciiTheme="minorHAnsi" w:hAnsiTheme="minorHAnsi" w:cstheme="minorHAnsi"/>
          <w:sz w:val="22"/>
          <w:szCs w:val="22"/>
        </w:rPr>
        <w:t xml:space="preserve"> (</w:t>
      </w:r>
      <w:r w:rsidR="001C54DE" w:rsidRPr="0038210A">
        <w:rPr>
          <w:rFonts w:asciiTheme="minorHAnsi" w:hAnsiTheme="minorHAnsi" w:cstheme="minorHAnsi"/>
          <w:sz w:val="22"/>
          <w:szCs w:val="22"/>
        </w:rPr>
        <w:fldChar w:fldCharType="begin"/>
      </w:r>
      <w:r w:rsidR="001C54DE" w:rsidRPr="0038210A">
        <w:rPr>
          <w:rFonts w:asciiTheme="minorHAnsi" w:hAnsiTheme="minorHAnsi" w:cstheme="minorHAnsi"/>
          <w:sz w:val="22"/>
          <w:szCs w:val="22"/>
        </w:rPr>
        <w:instrText xml:space="preserve"> REF _Ref383095347 \n \h  \* MERGEFORMAT </w:instrText>
      </w:r>
      <w:r w:rsidR="001C54DE" w:rsidRPr="0038210A">
        <w:rPr>
          <w:rFonts w:asciiTheme="minorHAnsi" w:hAnsiTheme="minorHAnsi" w:cstheme="minorHAnsi"/>
          <w:sz w:val="22"/>
          <w:szCs w:val="22"/>
        </w:rPr>
      </w:r>
      <w:r w:rsidR="001C54DE" w:rsidRPr="0038210A">
        <w:rPr>
          <w:rFonts w:asciiTheme="minorHAnsi" w:hAnsiTheme="minorHAnsi" w:cstheme="minorHAnsi"/>
          <w:sz w:val="22"/>
          <w:szCs w:val="22"/>
        </w:rPr>
        <w:fldChar w:fldCharType="separate"/>
      </w:r>
      <w:r w:rsidR="003213B2" w:rsidRPr="0038210A">
        <w:rPr>
          <w:rFonts w:asciiTheme="minorHAnsi" w:hAnsiTheme="minorHAnsi" w:cstheme="minorHAnsi"/>
          <w:sz w:val="22"/>
          <w:szCs w:val="22"/>
        </w:rPr>
        <w:t>Příloha č. 1</w:t>
      </w:r>
      <w:r w:rsidR="001C54DE" w:rsidRPr="0038210A">
        <w:rPr>
          <w:rFonts w:asciiTheme="minorHAnsi" w:hAnsiTheme="minorHAnsi" w:cstheme="minorHAnsi"/>
          <w:sz w:val="22"/>
          <w:szCs w:val="22"/>
        </w:rPr>
        <w:fldChar w:fldCharType="end"/>
      </w:r>
      <w:r w:rsidR="00CA0BEB" w:rsidRPr="0038210A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2F1F87">
        <w:rPr>
          <w:rFonts w:asciiTheme="minorHAnsi" w:hAnsiTheme="minorHAnsi" w:cstheme="minorHAnsi"/>
          <w:sz w:val="22"/>
          <w:szCs w:val="22"/>
        </w:rPr>
        <w:t xml:space="preserve"> Specifikace Předmětu koupě; Ceník</w:t>
      </w:r>
      <w:r w:rsidR="00CA0BEB" w:rsidRPr="0038210A">
        <w:rPr>
          <w:rFonts w:asciiTheme="minorHAnsi" w:hAnsiTheme="minorHAnsi" w:cstheme="minorHAnsi"/>
          <w:sz w:val="22"/>
          <w:szCs w:val="22"/>
        </w:rPr>
        <w:t>)</w:t>
      </w:r>
      <w:r w:rsidR="00E97DD0" w:rsidRPr="0038210A">
        <w:rPr>
          <w:rFonts w:asciiTheme="minorHAnsi" w:hAnsiTheme="minorHAnsi" w:cstheme="minorHAnsi"/>
          <w:sz w:val="22"/>
          <w:szCs w:val="22"/>
        </w:rPr>
        <w:t>, která tvoří nedílnou součást Kupní smlouvy</w:t>
      </w:r>
      <w:r w:rsidR="00E75909" w:rsidRPr="0038210A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E75909" w:rsidRPr="0038210A">
        <w:rPr>
          <w:rFonts w:asciiTheme="minorHAnsi" w:hAnsiTheme="minorHAnsi" w:cstheme="minorHAnsi"/>
          <w:b/>
          <w:i/>
          <w:sz w:val="22"/>
          <w:szCs w:val="22"/>
        </w:rPr>
        <w:t>Specifikace Předmětu koupě</w:t>
      </w:r>
      <w:r w:rsidR="00810B76" w:rsidRPr="0038210A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EC45A1" w:rsidRPr="0038210A">
        <w:rPr>
          <w:rFonts w:asciiTheme="minorHAnsi" w:hAnsiTheme="minorHAnsi" w:cstheme="minorHAnsi"/>
          <w:b/>
          <w:i/>
          <w:sz w:val="22"/>
          <w:szCs w:val="22"/>
        </w:rPr>
        <w:t xml:space="preserve"> Ceník</w:t>
      </w:r>
      <w:r w:rsidR="00E75909" w:rsidRPr="0038210A">
        <w:rPr>
          <w:rFonts w:asciiTheme="minorHAnsi" w:hAnsiTheme="minorHAnsi" w:cstheme="minorHAnsi"/>
          <w:sz w:val="22"/>
          <w:szCs w:val="22"/>
        </w:rPr>
        <w:t>“)</w:t>
      </w:r>
      <w:r w:rsidRPr="0038210A">
        <w:rPr>
          <w:rFonts w:asciiTheme="minorHAnsi" w:hAnsiTheme="minorHAnsi" w:cstheme="minorHAnsi"/>
          <w:sz w:val="22"/>
          <w:szCs w:val="22"/>
        </w:rPr>
        <w:t>.</w:t>
      </w:r>
      <w:r w:rsidR="00953BA4" w:rsidRPr="0038210A">
        <w:rPr>
          <w:rFonts w:asciiTheme="minorHAnsi" w:hAnsiTheme="minorHAnsi" w:cstheme="minorHAnsi"/>
          <w:sz w:val="22"/>
          <w:szCs w:val="22"/>
        </w:rPr>
        <w:t xml:space="preserve"> Předpokládané množství kusů Předmětu koupě </w:t>
      </w:r>
      <w:r w:rsidR="006B4590" w:rsidRPr="0038210A">
        <w:rPr>
          <w:rFonts w:asciiTheme="minorHAnsi" w:hAnsiTheme="minorHAnsi" w:cstheme="minorHAnsi"/>
          <w:sz w:val="22"/>
          <w:szCs w:val="22"/>
        </w:rPr>
        <w:t>podle</w:t>
      </w:r>
      <w:r w:rsidR="00953BA4" w:rsidRPr="0038210A">
        <w:rPr>
          <w:rFonts w:asciiTheme="minorHAnsi" w:hAnsiTheme="minorHAnsi" w:cstheme="minorHAnsi"/>
          <w:sz w:val="22"/>
          <w:szCs w:val="22"/>
        </w:rPr>
        <w:t xml:space="preserve"> Specifikace Předmětu koupě odráží očekávané potřeby Kupujícího a pro Smluvní strany je pouze orientační a nezávazné.</w:t>
      </w:r>
    </w:p>
    <w:p w14:paraId="6D1713FB" w14:textId="77777777" w:rsidR="006A2AED" w:rsidRPr="00D67D19" w:rsidRDefault="006A2AED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2966861C" w14:textId="4933B1E5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bookmarkStart w:id="11" w:name="_Ref383125401"/>
      <w:r w:rsidRPr="00D67D19">
        <w:rPr>
          <w:szCs w:val="22"/>
        </w:rPr>
        <w:t xml:space="preserve">Předmět koupě </w:t>
      </w:r>
      <w:r w:rsidR="00E24E69" w:rsidRPr="00D67D19">
        <w:rPr>
          <w:szCs w:val="22"/>
        </w:rPr>
        <w:t xml:space="preserve">musí být k okamžiku </w:t>
      </w:r>
      <w:r w:rsidR="00510BA0" w:rsidRPr="00D67D19">
        <w:rPr>
          <w:szCs w:val="22"/>
        </w:rPr>
        <w:t>odevzdání</w:t>
      </w:r>
      <w:r w:rsidR="00E24E69" w:rsidRPr="00D67D19">
        <w:rPr>
          <w:szCs w:val="22"/>
        </w:rPr>
        <w:t xml:space="preserve"> </w:t>
      </w:r>
      <w:r w:rsidR="009D4BCF" w:rsidRPr="00D67D19">
        <w:rPr>
          <w:szCs w:val="22"/>
        </w:rPr>
        <w:t>Kupujícímu</w:t>
      </w:r>
      <w:r w:rsidR="008820A9">
        <w:rPr>
          <w:szCs w:val="22"/>
        </w:rPr>
        <w:t xml:space="preserve"> </w:t>
      </w:r>
      <w:r w:rsidR="008820A9" w:rsidRPr="0030490D">
        <w:rPr>
          <w:szCs w:val="22"/>
        </w:rPr>
        <w:t xml:space="preserve">nový, </w:t>
      </w:r>
      <w:r w:rsidR="0030490D" w:rsidRPr="0030490D">
        <w:rPr>
          <w:szCs w:val="22"/>
        </w:rPr>
        <w:t xml:space="preserve">originální, </w:t>
      </w:r>
      <w:r w:rsidR="008820A9" w:rsidRPr="0030490D">
        <w:rPr>
          <w:szCs w:val="22"/>
        </w:rPr>
        <w:t>nepoužitý,</w:t>
      </w:r>
      <w:r w:rsidR="009D4BCF" w:rsidRPr="00D67D19">
        <w:rPr>
          <w:szCs w:val="22"/>
        </w:rPr>
        <w:t xml:space="preserve"> </w:t>
      </w:r>
      <w:r w:rsidR="00043142">
        <w:rPr>
          <w:szCs w:val="22"/>
        </w:rPr>
        <w:t>v</w:t>
      </w:r>
      <w:r w:rsidR="00510BA0" w:rsidRPr="00D67D19">
        <w:rPr>
          <w:szCs w:val="22"/>
        </w:rPr>
        <w:t xml:space="preserve"> množství, </w:t>
      </w:r>
      <w:r w:rsidRPr="00D67D19">
        <w:rPr>
          <w:szCs w:val="22"/>
        </w:rPr>
        <w:t xml:space="preserve">jakosti a </w:t>
      </w:r>
      <w:r w:rsidR="004C5E58" w:rsidRPr="00243F19">
        <w:rPr>
          <w:szCs w:val="22"/>
        </w:rPr>
        <w:t>provedení</w:t>
      </w:r>
      <w:r w:rsidRPr="00D67D19">
        <w:rPr>
          <w:szCs w:val="22"/>
        </w:rPr>
        <w:t xml:space="preserve"> </w:t>
      </w:r>
      <w:r w:rsidR="00DA03B3" w:rsidRPr="00D67D19">
        <w:rPr>
          <w:szCs w:val="22"/>
        </w:rPr>
        <w:t>vyplývajícím z</w:t>
      </w:r>
      <w:r w:rsidR="000D0E2D">
        <w:rPr>
          <w:szCs w:val="22"/>
        </w:rPr>
        <w:t xml:space="preserve"> Kupní smlouvy, </w:t>
      </w:r>
      <w:r w:rsidR="00E75909" w:rsidRPr="00D67D19">
        <w:rPr>
          <w:szCs w:val="22"/>
        </w:rPr>
        <w:t>Specifikace Předmětu koupě</w:t>
      </w:r>
      <w:r w:rsidR="0037412F">
        <w:rPr>
          <w:szCs w:val="22"/>
        </w:rPr>
        <w:t>; Ceníku</w:t>
      </w:r>
      <w:r w:rsidR="004C5E58">
        <w:rPr>
          <w:szCs w:val="22"/>
        </w:rPr>
        <w:t xml:space="preserve"> </w:t>
      </w:r>
      <w:r w:rsidR="004C5E58" w:rsidRPr="00243F19">
        <w:rPr>
          <w:szCs w:val="22"/>
        </w:rPr>
        <w:t xml:space="preserve">a </w:t>
      </w:r>
      <w:r w:rsidR="00DE3126">
        <w:rPr>
          <w:szCs w:val="22"/>
        </w:rPr>
        <w:t xml:space="preserve">z </w:t>
      </w:r>
      <w:r w:rsidR="004C5E58" w:rsidRPr="00243F19">
        <w:rPr>
          <w:szCs w:val="22"/>
        </w:rPr>
        <w:t xml:space="preserve">objednávky Kupujícího ve smyslu </w:t>
      </w:r>
      <w:r w:rsidR="004C5E58">
        <w:rPr>
          <w:szCs w:val="22"/>
        </w:rPr>
        <w:t xml:space="preserve">článku </w:t>
      </w:r>
      <w:r w:rsidR="004C5E58">
        <w:rPr>
          <w:szCs w:val="22"/>
        </w:rPr>
        <w:fldChar w:fldCharType="begin"/>
      </w:r>
      <w:r w:rsidR="004C5E58">
        <w:rPr>
          <w:szCs w:val="22"/>
        </w:rPr>
        <w:instrText xml:space="preserve"> REF _Ref1662500 \r \h </w:instrText>
      </w:r>
      <w:r w:rsidR="004C5E58">
        <w:rPr>
          <w:szCs w:val="22"/>
        </w:rPr>
      </w:r>
      <w:r w:rsidR="004C5E58">
        <w:rPr>
          <w:szCs w:val="22"/>
        </w:rPr>
        <w:fldChar w:fldCharType="separate"/>
      </w:r>
      <w:r w:rsidR="003213B2">
        <w:rPr>
          <w:szCs w:val="22"/>
        </w:rPr>
        <w:t>V</w:t>
      </w:r>
      <w:r w:rsidR="004C5E58">
        <w:rPr>
          <w:szCs w:val="22"/>
        </w:rPr>
        <w:fldChar w:fldCharType="end"/>
      </w:r>
      <w:r w:rsidR="001753A2">
        <w:rPr>
          <w:szCs w:val="22"/>
        </w:rPr>
        <w:t>.</w:t>
      </w:r>
      <w:r w:rsidR="00DE3126">
        <w:rPr>
          <w:szCs w:val="22"/>
        </w:rPr>
        <w:t> Kupní smlouvy</w:t>
      </w:r>
      <w:r w:rsidR="004A5E3A" w:rsidRPr="00D67D19">
        <w:rPr>
          <w:szCs w:val="22"/>
        </w:rPr>
        <w:t>.</w:t>
      </w:r>
      <w:r w:rsidR="00510BA0" w:rsidRPr="00D67D19">
        <w:rPr>
          <w:szCs w:val="22"/>
        </w:rPr>
        <w:t xml:space="preserve"> </w:t>
      </w:r>
      <w:bookmarkStart w:id="12" w:name="_Ref380412780"/>
      <w:r w:rsidR="00D5354F" w:rsidRPr="00D67D19">
        <w:rPr>
          <w:szCs w:val="22"/>
        </w:rPr>
        <w:t xml:space="preserve">Předmět koupě </w:t>
      </w:r>
      <w:r w:rsidR="00475F91" w:rsidRPr="00D67D19">
        <w:rPr>
          <w:szCs w:val="22"/>
        </w:rPr>
        <w:t xml:space="preserve">musí být </w:t>
      </w:r>
      <w:r w:rsidR="00510BA0" w:rsidRPr="00D67D19">
        <w:rPr>
          <w:szCs w:val="22"/>
        </w:rPr>
        <w:t xml:space="preserve">dále </w:t>
      </w:r>
      <w:r w:rsidRPr="00D67D19">
        <w:rPr>
          <w:szCs w:val="22"/>
        </w:rPr>
        <w:t xml:space="preserve">v takové jakosti a </w:t>
      </w:r>
      <w:r w:rsidR="004C5E58" w:rsidRPr="00243F19">
        <w:rPr>
          <w:szCs w:val="22"/>
        </w:rPr>
        <w:t>provedení</w:t>
      </w:r>
      <w:r w:rsidRPr="00D67D19">
        <w:rPr>
          <w:szCs w:val="22"/>
        </w:rPr>
        <w:t>,</w:t>
      </w:r>
      <w:bookmarkEnd w:id="11"/>
      <w:bookmarkEnd w:id="12"/>
    </w:p>
    <w:p w14:paraId="5D33B8D0" w14:textId="39CFC755" w:rsidR="00510BA0" w:rsidRPr="00F4079E" w:rsidRDefault="007F22C9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jež odpovídá vlastnostem, které Prodávající </w:t>
      </w:r>
      <w:r w:rsidR="00F86247" w:rsidRPr="0030490D">
        <w:rPr>
          <w:szCs w:val="22"/>
        </w:rPr>
        <w:t>nebo výrobce</w:t>
      </w:r>
      <w:r w:rsidR="00F86247">
        <w:rPr>
          <w:szCs w:val="22"/>
        </w:rPr>
        <w:t xml:space="preserve"> </w:t>
      </w:r>
      <w:r w:rsidRPr="00D67D19">
        <w:rPr>
          <w:szCs w:val="22"/>
        </w:rPr>
        <w:t>popsal nebo které Kupující očekával s ohledem na povahu Předmětu koupě a na základě reklamy jimi prováděné</w:t>
      </w:r>
      <w:r w:rsidR="00510BA0" w:rsidRPr="00D67D19">
        <w:rPr>
          <w:szCs w:val="22"/>
        </w:rPr>
        <w:t xml:space="preserve">. </w:t>
      </w:r>
      <w:r w:rsidR="00510BA0" w:rsidRPr="00F4079E">
        <w:rPr>
          <w:szCs w:val="22"/>
        </w:rPr>
        <w:t xml:space="preserve">Předmět koupě musí zejména odpovídat plnění nabídnutému Prodávajícím v nabídce podané do </w:t>
      </w:r>
      <w:r w:rsidR="002D0E59" w:rsidRPr="00F4079E">
        <w:rPr>
          <w:szCs w:val="22"/>
        </w:rPr>
        <w:t>Ř</w:t>
      </w:r>
      <w:r w:rsidR="00510BA0" w:rsidRPr="00F4079E">
        <w:rPr>
          <w:szCs w:val="22"/>
        </w:rPr>
        <w:t>ízení</w:t>
      </w:r>
      <w:r w:rsidR="002D0E59" w:rsidRPr="00F4079E">
        <w:rPr>
          <w:szCs w:val="22"/>
        </w:rPr>
        <w:t xml:space="preserve"> v</w:t>
      </w:r>
      <w:r w:rsidR="00510BA0" w:rsidRPr="00F4079E">
        <w:rPr>
          <w:szCs w:val="22"/>
        </w:rPr>
        <w:t>eřejné zakázky, na jehož základě je Kupní smlouva uzavřena</w:t>
      </w:r>
      <w:r w:rsidR="002331D6" w:rsidRPr="00F4079E">
        <w:rPr>
          <w:szCs w:val="22"/>
        </w:rPr>
        <w:t>;</w:t>
      </w:r>
    </w:p>
    <w:p w14:paraId="2445D8D5" w14:textId="77777777" w:rsidR="00C638CA" w:rsidRPr="00D67D19" w:rsidRDefault="007F22C9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jež se hodí k účelu vyplývajícímu z Kupní smlouvy</w:t>
      </w:r>
      <w:r w:rsidR="002331D6" w:rsidRPr="00D67D19">
        <w:rPr>
          <w:szCs w:val="22"/>
        </w:rPr>
        <w:t>;</w:t>
      </w:r>
    </w:p>
    <w:p w14:paraId="6058DA0B" w14:textId="77777777" w:rsidR="008820A9" w:rsidRDefault="00C638CA" w:rsidP="00297010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jež vyhovuje požadavkům </w:t>
      </w:r>
      <w:r w:rsidR="00123473" w:rsidRPr="00D67D19">
        <w:rPr>
          <w:szCs w:val="22"/>
        </w:rPr>
        <w:t xml:space="preserve">příslušných </w:t>
      </w:r>
      <w:r w:rsidRPr="00D67D19">
        <w:rPr>
          <w:szCs w:val="22"/>
        </w:rPr>
        <w:t>právních předpisů</w:t>
      </w:r>
      <w:r w:rsidR="00940C59" w:rsidRPr="00D67D19">
        <w:rPr>
          <w:szCs w:val="22"/>
        </w:rPr>
        <w:t xml:space="preserve"> </w:t>
      </w:r>
      <w:r w:rsidR="00123473" w:rsidRPr="00D67D19">
        <w:rPr>
          <w:szCs w:val="22"/>
        </w:rPr>
        <w:t xml:space="preserve">platných a účinných </w:t>
      </w:r>
      <w:r w:rsidR="00940C59" w:rsidRPr="00D67D19">
        <w:rPr>
          <w:szCs w:val="22"/>
        </w:rPr>
        <w:t>ke dni odevzdání Předmětu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="008820A9">
        <w:rPr>
          <w:szCs w:val="22"/>
        </w:rPr>
        <w:t>;</w:t>
      </w:r>
    </w:p>
    <w:p w14:paraId="5136326A" w14:textId="5D9C5CFD" w:rsidR="00475F91" w:rsidRPr="003D54B0" w:rsidRDefault="008820A9" w:rsidP="00297010">
      <w:pPr>
        <w:numPr>
          <w:ilvl w:val="1"/>
          <w:numId w:val="13"/>
        </w:numPr>
        <w:jc w:val="both"/>
        <w:rPr>
          <w:szCs w:val="22"/>
        </w:rPr>
      </w:pPr>
      <w:r w:rsidRPr="0030490D">
        <w:rPr>
          <w:szCs w:val="22"/>
        </w:rPr>
        <w:t xml:space="preserve">jež vyhovuje požadavkům příslušných technických norem platných a účinných ke dni odevzdání Předmětu koupě </w:t>
      </w:r>
      <w:r w:rsidRPr="002F4EF6">
        <w:rPr>
          <w:szCs w:val="22"/>
        </w:rPr>
        <w:t>K</w:t>
      </w:r>
      <w:r w:rsidRPr="00B377A2">
        <w:rPr>
          <w:szCs w:val="22"/>
        </w:rPr>
        <w:t>upujícímu</w:t>
      </w:r>
      <w:r w:rsidR="000D0A72" w:rsidRPr="00B377A2">
        <w:rPr>
          <w:szCs w:val="22"/>
          <w:lang w:eastAsia="en-US" w:bidi="en-US"/>
        </w:rPr>
        <w:t>.</w:t>
      </w:r>
    </w:p>
    <w:p w14:paraId="2738EA3F" w14:textId="77777777" w:rsidR="00E24E69" w:rsidRPr="00D67D19" w:rsidRDefault="00E24E69" w:rsidP="0095688C">
      <w:pPr>
        <w:ind w:left="1134"/>
        <w:jc w:val="both"/>
        <w:rPr>
          <w:szCs w:val="22"/>
        </w:rPr>
      </w:pPr>
    </w:p>
    <w:p w14:paraId="53FDDEF8" w14:textId="0C361ABF" w:rsidR="007C1AB3" w:rsidRPr="00D403D0" w:rsidRDefault="007C1AB3" w:rsidP="0095688C">
      <w:pPr>
        <w:numPr>
          <w:ilvl w:val="0"/>
          <w:numId w:val="13"/>
        </w:numPr>
        <w:jc w:val="both"/>
        <w:rPr>
          <w:szCs w:val="22"/>
        </w:rPr>
      </w:pPr>
      <w:bookmarkStart w:id="13" w:name="_Toc380671101"/>
      <w:r w:rsidRPr="00D403D0">
        <w:rPr>
          <w:szCs w:val="22"/>
        </w:rPr>
        <w:lastRenderedPageBreak/>
        <w:t>Prodávající je povinen dodat Kupujícímu pouze takový Předmět koupě, který splňuje veškeré požadavky Kupujícího na jeho použití Kupujícím a který zároveň vyhovuje platným a účinným právním předpisům</w:t>
      </w:r>
      <w:r w:rsidR="008820A9">
        <w:rPr>
          <w:szCs w:val="22"/>
        </w:rPr>
        <w:t xml:space="preserve"> a </w:t>
      </w:r>
      <w:r w:rsidR="008820A9" w:rsidRPr="0030490D">
        <w:rPr>
          <w:szCs w:val="22"/>
        </w:rPr>
        <w:t>technickým normám</w:t>
      </w:r>
      <w:r w:rsidRPr="00D403D0">
        <w:rPr>
          <w:szCs w:val="22"/>
        </w:rPr>
        <w:t>. Dojde-li ke změně právních předpisů</w:t>
      </w:r>
      <w:r w:rsidR="008820A9">
        <w:rPr>
          <w:szCs w:val="22"/>
        </w:rPr>
        <w:t xml:space="preserve"> nebo </w:t>
      </w:r>
      <w:r w:rsidR="008820A9" w:rsidRPr="0030490D">
        <w:rPr>
          <w:szCs w:val="22"/>
        </w:rPr>
        <w:t>technických norem</w:t>
      </w:r>
      <w:r w:rsidRPr="00D403D0">
        <w:rPr>
          <w:szCs w:val="22"/>
        </w:rPr>
        <w:t>, musí Prodávající zajistit, aby Předmět koupě splňoval požadavky stanovené právními předpisy</w:t>
      </w:r>
      <w:r w:rsidR="008820A9">
        <w:rPr>
          <w:szCs w:val="22"/>
        </w:rPr>
        <w:t xml:space="preserve"> a technickými normami</w:t>
      </w:r>
      <w:r w:rsidRPr="00D403D0">
        <w:rPr>
          <w:szCs w:val="22"/>
        </w:rPr>
        <w:t xml:space="preserve"> v platném a účinném znění </w:t>
      </w:r>
      <w:r w:rsidR="0066146C" w:rsidRPr="00D403D0">
        <w:rPr>
          <w:szCs w:val="22"/>
        </w:rPr>
        <w:t>ke dni odevzdání Předmětu koupě</w:t>
      </w:r>
      <w:r w:rsidR="009C2F8C" w:rsidRPr="00D403D0">
        <w:rPr>
          <w:szCs w:val="22"/>
        </w:rPr>
        <w:t xml:space="preserve"> Kupujícímu</w:t>
      </w:r>
      <w:r w:rsidRPr="00D403D0">
        <w:rPr>
          <w:szCs w:val="22"/>
        </w:rPr>
        <w:t>.</w:t>
      </w:r>
    </w:p>
    <w:p w14:paraId="64FC7153" w14:textId="58ECE0C3" w:rsidR="00F4079E" w:rsidRDefault="00F4079E" w:rsidP="00F4079E">
      <w:pPr>
        <w:ind w:left="567"/>
        <w:jc w:val="both"/>
        <w:rPr>
          <w:color w:val="2E74B5"/>
          <w:szCs w:val="22"/>
          <w:u w:val="single"/>
        </w:rPr>
      </w:pPr>
    </w:p>
    <w:p w14:paraId="12025897" w14:textId="77777777" w:rsidR="00D30146" w:rsidRPr="00D67D19" w:rsidRDefault="00D30146" w:rsidP="0095688C">
      <w:pPr>
        <w:rPr>
          <w:szCs w:val="22"/>
        </w:rPr>
      </w:pPr>
    </w:p>
    <w:p w14:paraId="69FE67E2" w14:textId="77777777" w:rsidR="003B4A6A" w:rsidRPr="00D67D19" w:rsidRDefault="00DA6C81" w:rsidP="0095688C">
      <w:pPr>
        <w:pStyle w:val="Nadpis1"/>
        <w:keepLines w:val="0"/>
        <w:rPr>
          <w:szCs w:val="22"/>
        </w:rPr>
      </w:pPr>
      <w:r w:rsidRPr="00D67D19">
        <w:rPr>
          <w:szCs w:val="22"/>
        </w:rPr>
        <w:t>PŘEDMĚT ZÁVAZKU</w:t>
      </w:r>
    </w:p>
    <w:p w14:paraId="5FE42EDA" w14:textId="77777777" w:rsidR="00E24E69" w:rsidRPr="00D67D19" w:rsidRDefault="00E24E69" w:rsidP="0095688C">
      <w:pPr>
        <w:keepNext/>
        <w:rPr>
          <w:szCs w:val="22"/>
          <w:lang w:eastAsia="ar-SA"/>
        </w:rPr>
      </w:pPr>
    </w:p>
    <w:p w14:paraId="32F044D7" w14:textId="27F38300" w:rsidR="003B6F3F" w:rsidRPr="003B6F3F" w:rsidRDefault="001A032E" w:rsidP="003B6F3F">
      <w:pPr>
        <w:numPr>
          <w:ilvl w:val="0"/>
          <w:numId w:val="13"/>
        </w:numPr>
        <w:jc w:val="both"/>
        <w:rPr>
          <w:szCs w:val="22"/>
        </w:rPr>
      </w:pPr>
      <w:r w:rsidRPr="006455A7">
        <w:t xml:space="preserve">Prodávající se zavazuje odevzdávat </w:t>
      </w:r>
      <w:r>
        <w:t xml:space="preserve">Kupujícímu </w:t>
      </w:r>
      <w:r w:rsidRPr="006455A7">
        <w:t>Předmět koupě</w:t>
      </w:r>
      <w:r w:rsidR="008820A9">
        <w:t xml:space="preserve"> se všemi jeho </w:t>
      </w:r>
      <w:r w:rsidR="008820A9" w:rsidRPr="008E39D3">
        <w:t>součástmi</w:t>
      </w:r>
      <w:r w:rsidR="008820A9">
        <w:t xml:space="preserve"> a</w:t>
      </w:r>
      <w:r w:rsidR="007E5E13">
        <w:t> </w:t>
      </w:r>
      <w:r w:rsidR="008820A9">
        <w:t>příslušenstvím</w:t>
      </w:r>
      <w:r>
        <w:t xml:space="preserve"> </w:t>
      </w:r>
      <w:r w:rsidRPr="006455A7">
        <w:t xml:space="preserve">a </w:t>
      </w:r>
      <w:r>
        <w:t>převádět na Kupujícího vlastnické právo k Předmětu koupě, a to v množství po</w:t>
      </w:r>
      <w:r w:rsidRPr="006455A7">
        <w:t xml:space="preserve">dle potřeb a požadavků Kupujícího </w:t>
      </w:r>
      <w:r>
        <w:t xml:space="preserve">vyplývajících z objednávky Kupujícího podle článku </w:t>
      </w:r>
      <w:r w:rsidR="005B7537">
        <w:fldChar w:fldCharType="begin"/>
      </w:r>
      <w:r w:rsidR="005B7537">
        <w:instrText xml:space="preserve"> REF _Ref1662500 \r \h </w:instrText>
      </w:r>
      <w:r w:rsidR="005B7537">
        <w:fldChar w:fldCharType="separate"/>
      </w:r>
      <w:r w:rsidR="003213B2">
        <w:t>V</w:t>
      </w:r>
      <w:r w:rsidR="005B7537">
        <w:fldChar w:fldCharType="end"/>
      </w:r>
      <w:r w:rsidR="001753A2">
        <w:t>.</w:t>
      </w:r>
      <w:r>
        <w:t> Kupní smlouvy, a poskytovat Kupujícímu související plnění vymezená v Kupní smlouvě</w:t>
      </w:r>
      <w:r w:rsidRPr="006455A7">
        <w:t>.</w:t>
      </w:r>
    </w:p>
    <w:p w14:paraId="46F871B5" w14:textId="77777777" w:rsidR="003B6F3F" w:rsidRDefault="003B6F3F" w:rsidP="003B6F3F">
      <w:pPr>
        <w:ind w:left="567"/>
        <w:jc w:val="both"/>
        <w:rPr>
          <w:szCs w:val="22"/>
        </w:rPr>
      </w:pPr>
    </w:p>
    <w:p w14:paraId="3113351F" w14:textId="250BF7FF" w:rsidR="004469A3" w:rsidRPr="003B6F3F" w:rsidRDefault="003B6F3F" w:rsidP="003B6F3F">
      <w:pPr>
        <w:numPr>
          <w:ilvl w:val="0"/>
          <w:numId w:val="13"/>
        </w:numPr>
        <w:jc w:val="both"/>
        <w:rPr>
          <w:szCs w:val="22"/>
        </w:rPr>
      </w:pPr>
      <w:r w:rsidRPr="006455A7">
        <w:t xml:space="preserve">Kupující se zavazuje </w:t>
      </w:r>
      <w:r>
        <w:t>přebírat</w:t>
      </w:r>
      <w:r w:rsidR="00B246E0">
        <w:t xml:space="preserve"> řádně dodaný</w:t>
      </w:r>
      <w:r>
        <w:t xml:space="preserve"> </w:t>
      </w:r>
      <w:r w:rsidRPr="006455A7">
        <w:t>Předmět koupě</w:t>
      </w:r>
      <w:r w:rsidR="008820A9">
        <w:t xml:space="preserve"> se všemi jeho </w:t>
      </w:r>
      <w:r w:rsidR="008820A9" w:rsidRPr="008E39D3">
        <w:t>součástmi</w:t>
      </w:r>
      <w:r w:rsidR="008820A9">
        <w:t xml:space="preserve"> a</w:t>
      </w:r>
      <w:r w:rsidR="007E5E13">
        <w:t> </w:t>
      </w:r>
      <w:r w:rsidR="008820A9">
        <w:t>příslušenstvím</w:t>
      </w:r>
      <w:r w:rsidRPr="006455A7">
        <w:t xml:space="preserve">, </w:t>
      </w:r>
      <w:r w:rsidRPr="003B6F3F">
        <w:rPr>
          <w:szCs w:val="22"/>
        </w:rPr>
        <w:t xml:space="preserve">přijímat jej do svého vlastnictví, </w:t>
      </w:r>
      <w:r>
        <w:t xml:space="preserve">přijímat související plnění vymezená v Kupní smlouvě </w:t>
      </w:r>
      <w:r w:rsidRPr="006455A7">
        <w:t xml:space="preserve">a </w:t>
      </w:r>
      <w:r w:rsidRPr="003B6F3F">
        <w:rPr>
          <w:szCs w:val="22"/>
        </w:rPr>
        <w:t>platit</w:t>
      </w:r>
      <w:r w:rsidRPr="006455A7">
        <w:t xml:space="preserve"> Prodávajícímu </w:t>
      </w:r>
      <w:r w:rsidRPr="00066FD5">
        <w:t>cenu</w:t>
      </w:r>
      <w:r>
        <w:t xml:space="preserve"> </w:t>
      </w:r>
      <w:r w:rsidRPr="00066FD5">
        <w:t>sjednanou</w:t>
      </w:r>
      <w:r w:rsidRPr="003B6F3F">
        <w:rPr>
          <w:szCs w:val="22"/>
        </w:rPr>
        <w:t xml:space="preserve"> podle Kupní smlouvy </w:t>
      </w:r>
      <w:r w:rsidRPr="006455A7">
        <w:t xml:space="preserve">a příslušnou DPH, je-li Prodávající povinen </w:t>
      </w:r>
      <w:r>
        <w:t>podle</w:t>
      </w:r>
      <w:r w:rsidRPr="006455A7">
        <w:t xml:space="preserve"> zákona č. 235/2004 Sb., o dani z přidané hodnoty, ve znění pozdějších předpisů (dále jen „</w:t>
      </w:r>
      <w:proofErr w:type="spellStart"/>
      <w:r w:rsidRPr="003B6F3F">
        <w:rPr>
          <w:b/>
          <w:i/>
        </w:rPr>
        <w:t>ZoDPH</w:t>
      </w:r>
      <w:proofErr w:type="spellEnd"/>
      <w:r w:rsidRPr="006455A7">
        <w:t>“)</w:t>
      </w:r>
      <w:r>
        <w:t>,</w:t>
      </w:r>
      <w:r w:rsidRPr="006455A7">
        <w:t xml:space="preserve"> </w:t>
      </w:r>
      <w:r w:rsidRPr="003B6F3F">
        <w:rPr>
          <w:szCs w:val="22"/>
        </w:rPr>
        <w:t>hradit</w:t>
      </w:r>
      <w:r w:rsidRPr="006455A7">
        <w:t xml:space="preserve"> DPH.</w:t>
      </w:r>
    </w:p>
    <w:p w14:paraId="48E9BAB5" w14:textId="77777777" w:rsidR="00475F91" w:rsidRPr="00D67D19" w:rsidRDefault="00475F91" w:rsidP="0095688C">
      <w:pPr>
        <w:ind w:left="567"/>
        <w:jc w:val="both"/>
        <w:rPr>
          <w:szCs w:val="22"/>
        </w:rPr>
      </w:pPr>
    </w:p>
    <w:p w14:paraId="49AC806E" w14:textId="77777777" w:rsidR="00EE3840" w:rsidRPr="00D67D19" w:rsidRDefault="00EE3840" w:rsidP="0095688C">
      <w:pPr>
        <w:numPr>
          <w:ilvl w:val="0"/>
          <w:numId w:val="13"/>
        </w:numPr>
        <w:jc w:val="both"/>
        <w:rPr>
          <w:szCs w:val="22"/>
        </w:rPr>
      </w:pPr>
      <w:bookmarkStart w:id="14" w:name="_Ref383091528"/>
      <w:r w:rsidRPr="00D67D19">
        <w:rPr>
          <w:szCs w:val="22"/>
        </w:rPr>
        <w:t>Povinnost Prodávajícího odevzdat Předmět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Pr="00D67D19">
        <w:rPr>
          <w:szCs w:val="22"/>
        </w:rPr>
        <w:t xml:space="preserve">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Kupní smlouvy zahrnuje </w:t>
      </w:r>
      <w:r w:rsidR="008611DC" w:rsidRPr="00D67D19">
        <w:rPr>
          <w:szCs w:val="22"/>
        </w:rPr>
        <w:t>tato plnění</w:t>
      </w:r>
      <w:r w:rsidRPr="00D67D19">
        <w:rPr>
          <w:szCs w:val="22"/>
        </w:rPr>
        <w:t>:</w:t>
      </w:r>
      <w:bookmarkEnd w:id="14"/>
    </w:p>
    <w:p w14:paraId="79C7CB28" w14:textId="4338572A" w:rsidR="00EE3840" w:rsidRPr="00D67D19" w:rsidRDefault="006F3AC0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dodat</w:t>
      </w:r>
      <w:r w:rsidR="00D46DB3" w:rsidRPr="00D67D19">
        <w:rPr>
          <w:szCs w:val="22"/>
        </w:rPr>
        <w:t xml:space="preserve"> </w:t>
      </w:r>
      <w:r w:rsidR="00EE3840" w:rsidRPr="00D67D19">
        <w:rPr>
          <w:szCs w:val="22"/>
        </w:rPr>
        <w:t xml:space="preserve">Předmět koupě </w:t>
      </w:r>
      <w:r w:rsidRPr="00D67D19">
        <w:rPr>
          <w:szCs w:val="22"/>
        </w:rPr>
        <w:t>K</w:t>
      </w:r>
      <w:r w:rsidR="00331AA0" w:rsidRPr="00D67D19">
        <w:rPr>
          <w:szCs w:val="22"/>
        </w:rPr>
        <w:t xml:space="preserve">upujícímu </w:t>
      </w:r>
      <w:r w:rsidR="00EE3840" w:rsidRPr="00D67D19">
        <w:rPr>
          <w:szCs w:val="22"/>
        </w:rPr>
        <w:t>ve vhodném balení</w:t>
      </w:r>
      <w:r w:rsidRPr="00D67D19">
        <w:rPr>
          <w:szCs w:val="22"/>
        </w:rPr>
        <w:t xml:space="preserve"> v příslušném množství</w:t>
      </w:r>
      <w:r w:rsidR="00EE3840" w:rsidRPr="00D67D19">
        <w:rPr>
          <w:szCs w:val="22"/>
        </w:rPr>
        <w:t xml:space="preserve"> </w:t>
      </w:r>
      <w:r w:rsidR="00F4715A" w:rsidRPr="00D67D19">
        <w:rPr>
          <w:szCs w:val="22"/>
        </w:rPr>
        <w:t>do</w:t>
      </w:r>
      <w:r w:rsidR="00EE3840" w:rsidRPr="00D67D19">
        <w:rPr>
          <w:szCs w:val="22"/>
        </w:rPr>
        <w:t xml:space="preserve"> míst</w:t>
      </w:r>
      <w:r w:rsidR="00F4715A" w:rsidRPr="00D67D19">
        <w:rPr>
          <w:szCs w:val="22"/>
        </w:rPr>
        <w:t>a</w:t>
      </w:r>
      <w:r w:rsidR="00EE3840" w:rsidRPr="00D67D19">
        <w:rPr>
          <w:szCs w:val="22"/>
        </w:rPr>
        <w:t xml:space="preserve"> plnění </w:t>
      </w:r>
      <w:r w:rsidR="00EF04C1">
        <w:rPr>
          <w:szCs w:val="22"/>
        </w:rPr>
        <w:t>podle</w:t>
      </w:r>
      <w:r w:rsidR="00EE3840" w:rsidRPr="00D67D19">
        <w:rPr>
          <w:szCs w:val="22"/>
        </w:rPr>
        <w:t xml:space="preserve"> </w:t>
      </w:r>
      <w:r w:rsidRPr="00D67D19">
        <w:rPr>
          <w:szCs w:val="22"/>
        </w:rPr>
        <w:t xml:space="preserve">odstavce </w:t>
      </w:r>
      <w:r w:rsidR="008E39D3">
        <w:fldChar w:fldCharType="begin"/>
      </w:r>
      <w:r w:rsidR="008E39D3">
        <w:rPr>
          <w:szCs w:val="22"/>
        </w:rPr>
        <w:instrText xml:space="preserve"> REF _Ref1669218 \r \h </w:instrText>
      </w:r>
      <w:r w:rsidR="008E39D3">
        <w:instrText xml:space="preserve"> \* MERGEFORMAT </w:instrText>
      </w:r>
      <w:r w:rsidR="008E39D3">
        <w:fldChar w:fldCharType="separate"/>
      </w:r>
      <w:r w:rsidR="008E39D3">
        <w:rPr>
          <w:szCs w:val="22"/>
        </w:rPr>
        <w:t>36</w:t>
      </w:r>
      <w:r w:rsidR="008E39D3">
        <w:fldChar w:fldCharType="end"/>
      </w:r>
      <w:r w:rsidR="008E39D3" w:rsidRPr="00D67D19">
        <w:rPr>
          <w:szCs w:val="22"/>
        </w:rPr>
        <w:t xml:space="preserve"> </w:t>
      </w:r>
      <w:r w:rsidR="00F4715A" w:rsidRPr="00D67D19">
        <w:rPr>
          <w:szCs w:val="22"/>
        </w:rPr>
        <w:t>Kupní</w:t>
      </w:r>
      <w:r w:rsidR="00EE3840" w:rsidRPr="00D67D19">
        <w:rPr>
          <w:szCs w:val="22"/>
        </w:rPr>
        <w:t xml:space="preserve"> smlouvy</w:t>
      </w:r>
      <w:r w:rsidR="007E1FDB" w:rsidRPr="00D67D19">
        <w:rPr>
          <w:szCs w:val="22"/>
        </w:rPr>
        <w:t>;</w:t>
      </w:r>
    </w:p>
    <w:p w14:paraId="00C9BD83" w14:textId="0E87ACF3" w:rsidR="00EE3840" w:rsidRPr="00D67D19" w:rsidRDefault="006F3AC0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vyložit</w:t>
      </w:r>
      <w:r w:rsidR="00EE3840" w:rsidRPr="00D67D19">
        <w:rPr>
          <w:szCs w:val="22"/>
        </w:rPr>
        <w:t xml:space="preserve"> </w:t>
      </w:r>
      <w:r w:rsidR="00F4715A" w:rsidRPr="00D67D19">
        <w:rPr>
          <w:szCs w:val="22"/>
        </w:rPr>
        <w:t>P</w:t>
      </w:r>
      <w:r w:rsidR="00EE3840" w:rsidRPr="00D67D19">
        <w:rPr>
          <w:szCs w:val="22"/>
        </w:rPr>
        <w:t xml:space="preserve">ředmět koupě z dopravního prostředku, v němž byl </w:t>
      </w:r>
      <w:r w:rsidR="00F4715A" w:rsidRPr="00D67D19">
        <w:rPr>
          <w:szCs w:val="22"/>
        </w:rPr>
        <w:t>P</w:t>
      </w:r>
      <w:r w:rsidR="00EE3840" w:rsidRPr="00D67D19">
        <w:rPr>
          <w:szCs w:val="22"/>
        </w:rPr>
        <w:t xml:space="preserve">ředmět koupě </w:t>
      </w:r>
      <w:r w:rsidR="004A254A" w:rsidRPr="00D67D19">
        <w:rPr>
          <w:szCs w:val="22"/>
        </w:rPr>
        <w:t>dodán</w:t>
      </w:r>
      <w:r w:rsidR="00EE3840" w:rsidRPr="00D67D19">
        <w:rPr>
          <w:szCs w:val="22"/>
        </w:rPr>
        <w:t xml:space="preserve"> </w:t>
      </w:r>
      <w:r w:rsidR="00F07B56" w:rsidRPr="00D67D19">
        <w:rPr>
          <w:szCs w:val="22"/>
        </w:rPr>
        <w:t xml:space="preserve">do místa plnění </w:t>
      </w:r>
      <w:r w:rsidR="00EF04C1">
        <w:rPr>
          <w:szCs w:val="22"/>
        </w:rPr>
        <w:t>podle</w:t>
      </w:r>
      <w:r w:rsidR="00F07B56" w:rsidRPr="00D67D19">
        <w:rPr>
          <w:szCs w:val="22"/>
        </w:rPr>
        <w:t xml:space="preserve"> odstavce </w:t>
      </w:r>
      <w:r w:rsidR="008E39D3">
        <w:fldChar w:fldCharType="begin"/>
      </w:r>
      <w:r w:rsidR="008E39D3">
        <w:rPr>
          <w:szCs w:val="22"/>
        </w:rPr>
        <w:instrText xml:space="preserve"> REF _Ref1669218 \r \h </w:instrText>
      </w:r>
      <w:r w:rsidR="008E39D3">
        <w:instrText xml:space="preserve"> \* MERGEFORMAT </w:instrText>
      </w:r>
      <w:r w:rsidR="008E39D3">
        <w:fldChar w:fldCharType="separate"/>
      </w:r>
      <w:r w:rsidR="008E39D3">
        <w:rPr>
          <w:szCs w:val="22"/>
        </w:rPr>
        <w:t>36</w:t>
      </w:r>
      <w:r w:rsidR="008E39D3">
        <w:fldChar w:fldCharType="end"/>
      </w:r>
      <w:r w:rsidR="008E39D3" w:rsidRPr="00D67D19">
        <w:rPr>
          <w:szCs w:val="22"/>
        </w:rPr>
        <w:t xml:space="preserve"> </w:t>
      </w:r>
      <w:r w:rsidR="00F07B56" w:rsidRPr="00D67D19">
        <w:rPr>
          <w:szCs w:val="22"/>
        </w:rPr>
        <w:t>Kupní smlouvy</w:t>
      </w:r>
      <w:r w:rsidR="007A35F8" w:rsidRPr="00D67D19">
        <w:rPr>
          <w:szCs w:val="22"/>
        </w:rPr>
        <w:t>,</w:t>
      </w:r>
      <w:r w:rsidR="00F07B56" w:rsidRPr="00D67D19">
        <w:rPr>
          <w:szCs w:val="22"/>
        </w:rPr>
        <w:t xml:space="preserve"> </w:t>
      </w:r>
      <w:r w:rsidR="00EF04C1">
        <w:rPr>
          <w:szCs w:val="22"/>
        </w:rPr>
        <w:t>podle</w:t>
      </w:r>
      <w:r w:rsidR="00F07B56" w:rsidRPr="00D67D19">
        <w:rPr>
          <w:szCs w:val="22"/>
        </w:rPr>
        <w:t xml:space="preserve"> pokynů Kupujícího</w:t>
      </w:r>
      <w:r w:rsidR="007E1FDB" w:rsidRPr="00D67D19">
        <w:rPr>
          <w:szCs w:val="22"/>
        </w:rPr>
        <w:t>;</w:t>
      </w:r>
    </w:p>
    <w:p w14:paraId="5678075B" w14:textId="2F2737E3" w:rsidR="00EE3840" w:rsidRPr="00D67D19" w:rsidRDefault="00F07B56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umístit</w:t>
      </w:r>
      <w:r w:rsidR="00EE3840" w:rsidRPr="00D67D19">
        <w:rPr>
          <w:szCs w:val="22"/>
        </w:rPr>
        <w:t xml:space="preserve"> </w:t>
      </w:r>
      <w:r w:rsidR="00F4715A" w:rsidRPr="00D67D19">
        <w:rPr>
          <w:szCs w:val="22"/>
        </w:rPr>
        <w:t>P</w:t>
      </w:r>
      <w:r w:rsidRPr="00D67D19">
        <w:rPr>
          <w:szCs w:val="22"/>
        </w:rPr>
        <w:t>ředmět</w:t>
      </w:r>
      <w:r w:rsidR="00EE3840" w:rsidRPr="00D67D19">
        <w:rPr>
          <w:szCs w:val="22"/>
        </w:rPr>
        <w:t xml:space="preserve"> koupě v místě plnění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odstavce </w:t>
      </w:r>
      <w:r w:rsidR="008E39D3">
        <w:fldChar w:fldCharType="begin"/>
      </w:r>
      <w:r w:rsidR="008E39D3">
        <w:rPr>
          <w:szCs w:val="22"/>
        </w:rPr>
        <w:instrText xml:space="preserve"> REF _Ref1669218 \r \h </w:instrText>
      </w:r>
      <w:r w:rsidR="008E39D3">
        <w:instrText xml:space="preserve"> \* MERGEFORMAT </w:instrText>
      </w:r>
      <w:r w:rsidR="008E39D3">
        <w:fldChar w:fldCharType="separate"/>
      </w:r>
      <w:r w:rsidR="008E39D3">
        <w:rPr>
          <w:szCs w:val="22"/>
        </w:rPr>
        <w:t>36</w:t>
      </w:r>
      <w:r w:rsidR="008E39D3">
        <w:fldChar w:fldCharType="end"/>
      </w:r>
      <w:r w:rsidR="008E39D3" w:rsidRPr="00D67D19">
        <w:rPr>
          <w:szCs w:val="22"/>
        </w:rPr>
        <w:t xml:space="preserve"> </w:t>
      </w:r>
      <w:r w:rsidRPr="00D67D19">
        <w:rPr>
          <w:szCs w:val="22"/>
        </w:rPr>
        <w:t xml:space="preserve">Kupní smlouvy </w:t>
      </w:r>
      <w:r w:rsidR="00EF04C1">
        <w:rPr>
          <w:szCs w:val="22"/>
        </w:rPr>
        <w:t>podle</w:t>
      </w:r>
      <w:r w:rsidR="00EE3840" w:rsidRPr="00D67D19">
        <w:rPr>
          <w:szCs w:val="22"/>
        </w:rPr>
        <w:t xml:space="preserve"> pokynů </w:t>
      </w:r>
      <w:r w:rsidR="00F4715A" w:rsidRPr="00D67D19">
        <w:rPr>
          <w:szCs w:val="22"/>
        </w:rPr>
        <w:t>K</w:t>
      </w:r>
      <w:r w:rsidR="00EE3840" w:rsidRPr="00D67D19">
        <w:rPr>
          <w:szCs w:val="22"/>
        </w:rPr>
        <w:t>upujícího</w:t>
      </w:r>
      <w:r w:rsidR="007E1FDB" w:rsidRPr="00D67D19">
        <w:rPr>
          <w:szCs w:val="22"/>
        </w:rPr>
        <w:t>;</w:t>
      </w:r>
    </w:p>
    <w:p w14:paraId="00212C9C" w14:textId="6C4DC8F2" w:rsidR="000A1C13" w:rsidRPr="00BC38BF" w:rsidRDefault="000A1C13" w:rsidP="005930CF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před</w:t>
      </w:r>
      <w:r w:rsidR="00F07B56" w:rsidRPr="00D67D19">
        <w:rPr>
          <w:szCs w:val="22"/>
        </w:rPr>
        <w:t>at</w:t>
      </w:r>
      <w:r w:rsidRPr="00D67D19">
        <w:rPr>
          <w:szCs w:val="22"/>
        </w:rPr>
        <w:t xml:space="preserve"> doklad</w:t>
      </w:r>
      <w:r w:rsidR="00F07B56" w:rsidRPr="00D67D19">
        <w:rPr>
          <w:szCs w:val="22"/>
        </w:rPr>
        <w:t>y</w:t>
      </w:r>
      <w:r w:rsidRPr="00D67D19">
        <w:rPr>
          <w:szCs w:val="22"/>
        </w:rPr>
        <w:t xml:space="preserve"> potřebn</w:t>
      </w:r>
      <w:r w:rsidR="00F07B56" w:rsidRPr="00D67D19">
        <w:rPr>
          <w:szCs w:val="22"/>
        </w:rPr>
        <w:t>é</w:t>
      </w:r>
      <w:r w:rsidRPr="00D67D19">
        <w:rPr>
          <w:szCs w:val="22"/>
        </w:rPr>
        <w:t xml:space="preserve"> k převzetí a užívání Předmětu koupě, a to v českém jazyce s výjimkou odborných technických výrazů</w:t>
      </w:r>
      <w:r w:rsidR="00C1313D" w:rsidRPr="00D67D19">
        <w:rPr>
          <w:szCs w:val="22"/>
        </w:rPr>
        <w:t xml:space="preserve"> (dále jen „</w:t>
      </w:r>
      <w:r w:rsidR="00C1313D" w:rsidRPr="00D67D19">
        <w:rPr>
          <w:b/>
          <w:i/>
          <w:szCs w:val="22"/>
        </w:rPr>
        <w:t>Doklady</w:t>
      </w:r>
      <w:r w:rsidR="00C1313D" w:rsidRPr="00D67D19">
        <w:rPr>
          <w:szCs w:val="22"/>
        </w:rPr>
        <w:t>“)</w:t>
      </w:r>
      <w:r w:rsidRPr="00D67D19">
        <w:rPr>
          <w:szCs w:val="22"/>
        </w:rPr>
        <w:t xml:space="preserve">. Doklady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výslovné vůle smluvních stran tvoří příslušenství Předmětu koupě</w:t>
      </w:r>
      <w:r w:rsidR="00787BAC">
        <w:rPr>
          <w:szCs w:val="22"/>
        </w:rPr>
        <w:t>;</w:t>
      </w:r>
    </w:p>
    <w:p w14:paraId="7A563782" w14:textId="5735C3FB" w:rsidR="00D82D8B" w:rsidRDefault="00BC38BF" w:rsidP="00D82D8B">
      <w:pPr>
        <w:numPr>
          <w:ilvl w:val="1"/>
          <w:numId w:val="13"/>
        </w:numPr>
        <w:jc w:val="both"/>
        <w:rPr>
          <w:szCs w:val="22"/>
        </w:rPr>
      </w:pPr>
      <w:r w:rsidRPr="000B7DB7">
        <w:rPr>
          <w:rFonts w:cs="Calibri"/>
        </w:rPr>
        <w:t xml:space="preserve">zlikvidovat </w:t>
      </w:r>
      <w:r w:rsidR="00EB2811">
        <w:rPr>
          <w:rFonts w:cs="Calibri"/>
        </w:rPr>
        <w:t xml:space="preserve">obaly, v nichž byl Předmět koupě dodán, a jakékoliv další </w:t>
      </w:r>
      <w:r w:rsidRPr="000B7DB7">
        <w:rPr>
          <w:rFonts w:cs="Calibri"/>
        </w:rPr>
        <w:t>odpady</w:t>
      </w:r>
      <w:r w:rsidR="00EB2811">
        <w:rPr>
          <w:rFonts w:cs="Calibri"/>
        </w:rPr>
        <w:t xml:space="preserve"> či materiály</w:t>
      </w:r>
      <w:r w:rsidRPr="000B7DB7">
        <w:rPr>
          <w:rFonts w:cs="Calibri"/>
        </w:rPr>
        <w:t xml:space="preserve">, které při dodání Předmětu koupě vznikly, a to </w:t>
      </w:r>
      <w:r w:rsidRPr="000B7DB7">
        <w:rPr>
          <w:rFonts w:asciiTheme="minorHAnsi" w:hAnsiTheme="minorHAnsi" w:cstheme="minorBidi"/>
        </w:rPr>
        <w:t>podle právních předpisů platných a</w:t>
      </w:r>
      <w:r w:rsidR="007E5E13">
        <w:rPr>
          <w:rFonts w:asciiTheme="minorHAnsi" w:hAnsiTheme="minorHAnsi" w:cstheme="minorBidi"/>
        </w:rPr>
        <w:t> </w:t>
      </w:r>
      <w:r w:rsidRPr="000B7DB7">
        <w:rPr>
          <w:rFonts w:asciiTheme="minorHAnsi" w:hAnsiTheme="minorHAnsi" w:cstheme="minorBidi"/>
        </w:rPr>
        <w:t>účinných ke dni odevzdání Předmětu koupě Kupujícímu</w:t>
      </w:r>
      <w:r w:rsidR="007348F1">
        <w:rPr>
          <w:rFonts w:asciiTheme="minorHAnsi" w:hAnsiTheme="minorHAnsi" w:cstheme="minorBidi"/>
        </w:rPr>
        <w:t>.</w:t>
      </w:r>
    </w:p>
    <w:p w14:paraId="01D4D59D" w14:textId="77777777" w:rsidR="00D82D8B" w:rsidRPr="00951063" w:rsidRDefault="00D82D8B" w:rsidP="00951063">
      <w:pPr>
        <w:ind w:left="1134"/>
        <w:jc w:val="both"/>
        <w:rPr>
          <w:szCs w:val="22"/>
        </w:rPr>
      </w:pPr>
    </w:p>
    <w:p w14:paraId="3AFB7284" w14:textId="77777777" w:rsidR="000A1C13" w:rsidRPr="00464A81" w:rsidRDefault="000A1C13" w:rsidP="0095688C">
      <w:pPr>
        <w:numPr>
          <w:ilvl w:val="0"/>
          <w:numId w:val="13"/>
        </w:numPr>
        <w:jc w:val="both"/>
        <w:rPr>
          <w:szCs w:val="22"/>
        </w:rPr>
      </w:pPr>
      <w:bookmarkStart w:id="15" w:name="_Ref383122295"/>
      <w:r w:rsidRPr="00464A81">
        <w:rPr>
          <w:szCs w:val="22"/>
        </w:rPr>
        <w:t>Prodávající se</w:t>
      </w:r>
      <w:r w:rsidR="008611DC" w:rsidRPr="00464A81">
        <w:rPr>
          <w:szCs w:val="22"/>
        </w:rPr>
        <w:t xml:space="preserve"> </w:t>
      </w:r>
      <w:r w:rsidR="00F07B56" w:rsidRPr="00464A81">
        <w:rPr>
          <w:szCs w:val="22"/>
        </w:rPr>
        <w:t>dále</w:t>
      </w:r>
      <w:r w:rsidR="00C1313D" w:rsidRPr="00464A81">
        <w:rPr>
          <w:szCs w:val="22"/>
        </w:rPr>
        <w:t xml:space="preserve"> </w:t>
      </w:r>
      <w:r w:rsidR="008611DC" w:rsidRPr="00464A81">
        <w:rPr>
          <w:szCs w:val="22"/>
        </w:rPr>
        <w:t>zavazuje poskytnout</w:t>
      </w:r>
      <w:r w:rsidR="00F07B56" w:rsidRPr="00464A81">
        <w:rPr>
          <w:szCs w:val="22"/>
        </w:rPr>
        <w:t xml:space="preserve"> nebo poskytovat Kupujícímu </w:t>
      </w:r>
      <w:r w:rsidR="00EF04C1" w:rsidRPr="00464A81">
        <w:rPr>
          <w:szCs w:val="22"/>
        </w:rPr>
        <w:t>podle</w:t>
      </w:r>
      <w:r w:rsidR="00DF4D32" w:rsidRPr="00464A81">
        <w:rPr>
          <w:szCs w:val="22"/>
        </w:rPr>
        <w:t xml:space="preserve"> </w:t>
      </w:r>
      <w:r w:rsidR="00F07B56" w:rsidRPr="00464A81">
        <w:rPr>
          <w:szCs w:val="22"/>
        </w:rPr>
        <w:t xml:space="preserve">jeho </w:t>
      </w:r>
      <w:r w:rsidR="00DF4D32" w:rsidRPr="00464A81">
        <w:rPr>
          <w:szCs w:val="22"/>
        </w:rPr>
        <w:t xml:space="preserve">pokynů </w:t>
      </w:r>
      <w:r w:rsidR="008611DC" w:rsidRPr="00464A81">
        <w:rPr>
          <w:szCs w:val="22"/>
        </w:rPr>
        <w:t xml:space="preserve">tato </w:t>
      </w:r>
      <w:r w:rsidR="00CF3A9D" w:rsidRPr="00464A81">
        <w:rPr>
          <w:szCs w:val="22"/>
        </w:rPr>
        <w:t>související</w:t>
      </w:r>
      <w:r w:rsidR="008611DC" w:rsidRPr="00464A81">
        <w:rPr>
          <w:szCs w:val="22"/>
        </w:rPr>
        <w:t xml:space="preserve"> plnění</w:t>
      </w:r>
      <w:r w:rsidR="00C1313D" w:rsidRPr="00464A81">
        <w:rPr>
          <w:szCs w:val="22"/>
        </w:rPr>
        <w:t xml:space="preserve"> (dále jen „</w:t>
      </w:r>
      <w:r w:rsidR="00CF3A9D" w:rsidRPr="00464A81">
        <w:rPr>
          <w:b/>
          <w:i/>
          <w:szCs w:val="22"/>
        </w:rPr>
        <w:t>Související</w:t>
      </w:r>
      <w:r w:rsidR="00C1313D" w:rsidRPr="00464A81">
        <w:rPr>
          <w:b/>
          <w:i/>
          <w:szCs w:val="22"/>
        </w:rPr>
        <w:t xml:space="preserve"> plnění</w:t>
      </w:r>
      <w:r w:rsidR="00C1313D" w:rsidRPr="00464A81">
        <w:rPr>
          <w:szCs w:val="22"/>
        </w:rPr>
        <w:t>“)</w:t>
      </w:r>
      <w:r w:rsidR="008611DC" w:rsidRPr="00464A81">
        <w:rPr>
          <w:szCs w:val="22"/>
        </w:rPr>
        <w:t>:</w:t>
      </w:r>
      <w:bookmarkEnd w:id="15"/>
    </w:p>
    <w:p w14:paraId="08DA286E" w14:textId="77777777" w:rsidR="00A25BE2" w:rsidRDefault="00F07B56" w:rsidP="0030490D">
      <w:pPr>
        <w:numPr>
          <w:ilvl w:val="1"/>
          <w:numId w:val="13"/>
        </w:numPr>
        <w:jc w:val="both"/>
        <w:rPr>
          <w:szCs w:val="22"/>
        </w:rPr>
      </w:pPr>
      <w:r w:rsidRPr="00464A81">
        <w:rPr>
          <w:szCs w:val="22"/>
        </w:rPr>
        <w:t>nezbytnou součinnost za účelem seznámení se s vlastnostmi či způsobem užívání dodaného Předmětu koupě;</w:t>
      </w:r>
    </w:p>
    <w:p w14:paraId="46C885D8" w14:textId="77777777" w:rsidR="007348F1" w:rsidRPr="00951063" w:rsidRDefault="00F07B56" w:rsidP="0030490D">
      <w:pPr>
        <w:numPr>
          <w:ilvl w:val="1"/>
          <w:numId w:val="13"/>
        </w:numPr>
        <w:jc w:val="both"/>
        <w:rPr>
          <w:szCs w:val="22"/>
        </w:rPr>
      </w:pPr>
      <w:r w:rsidRPr="0030490D">
        <w:rPr>
          <w:szCs w:val="22"/>
        </w:rPr>
        <w:t>nezbytnou součinnost při likvidaci vadného</w:t>
      </w:r>
      <w:r w:rsidRPr="00A25BE2">
        <w:rPr>
          <w:szCs w:val="22"/>
        </w:rPr>
        <w:t>, znehodnoceného či již nepoužitelného Předmětu koupě</w:t>
      </w:r>
      <w:r w:rsidR="00AD2F90">
        <w:rPr>
          <w:szCs w:val="22"/>
        </w:rPr>
        <w:t xml:space="preserve"> (nikoliv použitého)</w:t>
      </w:r>
      <w:r w:rsidRPr="00A25BE2">
        <w:rPr>
          <w:szCs w:val="22"/>
        </w:rPr>
        <w:t>;</w:t>
      </w:r>
      <w:r w:rsidR="007348F1" w:rsidRPr="007348F1">
        <w:rPr>
          <w:rFonts w:asciiTheme="minorHAnsi" w:hAnsiTheme="minorHAnsi" w:cstheme="minorHAnsi"/>
          <w:szCs w:val="22"/>
        </w:rPr>
        <w:t xml:space="preserve"> </w:t>
      </w:r>
    </w:p>
    <w:p w14:paraId="4F563AE6" w14:textId="15005A09" w:rsidR="00F07B56" w:rsidRPr="0037412F" w:rsidRDefault="007348F1" w:rsidP="0030490D">
      <w:pPr>
        <w:numPr>
          <w:ilvl w:val="1"/>
          <w:numId w:val="13"/>
        </w:numPr>
        <w:jc w:val="both"/>
        <w:rPr>
          <w:szCs w:val="22"/>
        </w:rPr>
      </w:pPr>
      <w:r w:rsidRPr="0037412F">
        <w:rPr>
          <w:rFonts w:asciiTheme="minorHAnsi" w:hAnsiTheme="minorHAnsi" w:cstheme="minorHAnsi"/>
          <w:szCs w:val="22"/>
        </w:rPr>
        <w:t>zajištění zpětného odběru a odvoz</w:t>
      </w:r>
      <w:r w:rsidR="008656D8" w:rsidRPr="0037412F">
        <w:rPr>
          <w:rFonts w:asciiTheme="minorHAnsi" w:hAnsiTheme="minorHAnsi" w:cstheme="minorHAnsi"/>
          <w:szCs w:val="22"/>
        </w:rPr>
        <w:t>u</w:t>
      </w:r>
      <w:r w:rsidRPr="007E4316">
        <w:rPr>
          <w:rFonts w:asciiTheme="minorHAnsi" w:hAnsiTheme="minorHAnsi" w:cstheme="minorHAnsi"/>
          <w:szCs w:val="22"/>
        </w:rPr>
        <w:t xml:space="preserve"> prázdných tonerů</w:t>
      </w:r>
      <w:r w:rsidR="008656D8" w:rsidRPr="007144D6">
        <w:rPr>
          <w:rFonts w:asciiTheme="minorHAnsi" w:hAnsiTheme="minorHAnsi" w:cstheme="minorHAnsi"/>
          <w:szCs w:val="22"/>
        </w:rPr>
        <w:t xml:space="preserve"> z místa plnění</w:t>
      </w:r>
      <w:r w:rsidRPr="007144D6">
        <w:rPr>
          <w:rFonts w:asciiTheme="minorHAnsi" w:hAnsiTheme="minorHAnsi" w:cstheme="minorHAnsi"/>
          <w:szCs w:val="22"/>
        </w:rPr>
        <w:t>, jejich recyklac</w:t>
      </w:r>
      <w:r w:rsidR="00207256" w:rsidRPr="007144D6">
        <w:rPr>
          <w:rFonts w:asciiTheme="minorHAnsi" w:hAnsiTheme="minorHAnsi" w:cstheme="minorHAnsi"/>
          <w:szCs w:val="22"/>
        </w:rPr>
        <w:t>e</w:t>
      </w:r>
      <w:r w:rsidRPr="007144D6">
        <w:rPr>
          <w:rFonts w:asciiTheme="minorHAnsi" w:hAnsiTheme="minorHAnsi" w:cstheme="minorHAnsi"/>
          <w:szCs w:val="22"/>
        </w:rPr>
        <w:t xml:space="preserve"> nebo ekologick</w:t>
      </w:r>
      <w:r w:rsidR="00207256" w:rsidRPr="0037412F">
        <w:rPr>
          <w:rFonts w:asciiTheme="minorHAnsi" w:hAnsiTheme="minorHAnsi" w:cstheme="minorHAnsi"/>
          <w:szCs w:val="22"/>
        </w:rPr>
        <w:t>é</w:t>
      </w:r>
      <w:r w:rsidRPr="0037412F">
        <w:rPr>
          <w:rFonts w:asciiTheme="minorHAnsi" w:hAnsiTheme="minorHAnsi" w:cstheme="minorHAnsi"/>
          <w:szCs w:val="22"/>
        </w:rPr>
        <w:t xml:space="preserve"> likvidac</w:t>
      </w:r>
      <w:r w:rsidR="00207256" w:rsidRPr="0037412F">
        <w:rPr>
          <w:rFonts w:asciiTheme="minorHAnsi" w:hAnsiTheme="minorHAnsi" w:cstheme="minorHAnsi"/>
          <w:szCs w:val="22"/>
        </w:rPr>
        <w:t>e</w:t>
      </w:r>
      <w:r w:rsidRPr="0037412F">
        <w:rPr>
          <w:rFonts w:asciiTheme="minorHAnsi" w:hAnsiTheme="minorHAnsi" w:cstheme="minorHAnsi"/>
          <w:szCs w:val="22"/>
        </w:rPr>
        <w:t>;</w:t>
      </w:r>
      <w:r w:rsidR="00207256" w:rsidRPr="0037412F">
        <w:rPr>
          <w:rFonts w:asciiTheme="minorHAnsi" w:hAnsiTheme="minorHAnsi" w:cstheme="minorHAnsi"/>
          <w:szCs w:val="22"/>
        </w:rPr>
        <w:t xml:space="preserve"> </w:t>
      </w:r>
      <w:r w:rsidR="008656D8" w:rsidRPr="0037412F">
        <w:rPr>
          <w:rFonts w:asciiTheme="minorHAnsi" w:hAnsiTheme="minorHAnsi" w:cstheme="minorHAnsi"/>
          <w:szCs w:val="22"/>
        </w:rPr>
        <w:t xml:space="preserve">zpětný odběr prázdných tonerů </w:t>
      </w:r>
      <w:r w:rsidR="009E2875" w:rsidRPr="0037412F">
        <w:rPr>
          <w:rFonts w:asciiTheme="minorHAnsi" w:hAnsiTheme="minorHAnsi" w:cstheme="minorHAnsi"/>
          <w:szCs w:val="22"/>
        </w:rPr>
        <w:t>odevzdaných</w:t>
      </w:r>
      <w:r w:rsidR="008656D8" w:rsidRPr="0037412F">
        <w:rPr>
          <w:rFonts w:asciiTheme="minorHAnsi" w:hAnsiTheme="minorHAnsi" w:cstheme="minorHAnsi"/>
          <w:szCs w:val="22"/>
        </w:rPr>
        <w:t xml:space="preserve"> na základě Kupní smlouvy nebo jiných, zajistí Prodávající při odevzdání Předmětu koupě, přičemž </w:t>
      </w:r>
      <w:r w:rsidR="00503337" w:rsidRPr="0037412F">
        <w:rPr>
          <w:rFonts w:asciiTheme="minorHAnsi" w:hAnsiTheme="minorHAnsi" w:cstheme="minorHAnsi"/>
          <w:szCs w:val="22"/>
        </w:rPr>
        <w:t>počet</w:t>
      </w:r>
      <w:r w:rsidR="008656D8" w:rsidRPr="0037412F">
        <w:rPr>
          <w:rFonts w:asciiTheme="minorHAnsi" w:hAnsiTheme="minorHAnsi" w:cstheme="minorHAnsi"/>
          <w:szCs w:val="22"/>
        </w:rPr>
        <w:t xml:space="preserve"> tonerů určených ke zpětnému odběru n</w:t>
      </w:r>
      <w:r w:rsidR="004160B4" w:rsidRPr="0037412F">
        <w:rPr>
          <w:rFonts w:asciiTheme="minorHAnsi" w:hAnsiTheme="minorHAnsi" w:cstheme="minorHAnsi"/>
          <w:szCs w:val="22"/>
        </w:rPr>
        <w:t>esmí pře</w:t>
      </w:r>
      <w:r w:rsidR="00503337" w:rsidRPr="0037412F">
        <w:rPr>
          <w:rFonts w:asciiTheme="minorHAnsi" w:hAnsiTheme="minorHAnsi" w:cstheme="minorHAnsi"/>
          <w:szCs w:val="22"/>
        </w:rPr>
        <w:t>výšit</w:t>
      </w:r>
      <w:r w:rsidR="008656D8" w:rsidRPr="0037412F">
        <w:rPr>
          <w:rFonts w:asciiTheme="minorHAnsi" w:hAnsiTheme="minorHAnsi" w:cstheme="minorHAnsi"/>
          <w:szCs w:val="22"/>
        </w:rPr>
        <w:t xml:space="preserve"> </w:t>
      </w:r>
      <w:r w:rsidR="009E2875" w:rsidRPr="0037412F">
        <w:rPr>
          <w:rFonts w:asciiTheme="minorHAnsi" w:hAnsiTheme="minorHAnsi" w:cstheme="minorHAnsi"/>
          <w:szCs w:val="22"/>
        </w:rPr>
        <w:t>počet tonerů odevzdaných</w:t>
      </w:r>
      <w:r w:rsidR="00951063" w:rsidRPr="0037412F">
        <w:rPr>
          <w:rFonts w:asciiTheme="minorHAnsi" w:hAnsiTheme="minorHAnsi" w:cstheme="minorHAnsi"/>
          <w:szCs w:val="22"/>
        </w:rPr>
        <w:t xml:space="preserve"> na základě této</w:t>
      </w:r>
      <w:r w:rsidR="00766D03" w:rsidRPr="0037412F">
        <w:rPr>
          <w:rFonts w:asciiTheme="minorHAnsi" w:hAnsiTheme="minorHAnsi" w:cstheme="minorHAnsi"/>
          <w:szCs w:val="22"/>
        </w:rPr>
        <w:t xml:space="preserve"> Kupní</w:t>
      </w:r>
      <w:r w:rsidR="00951063" w:rsidRPr="0037412F">
        <w:rPr>
          <w:rFonts w:asciiTheme="minorHAnsi" w:hAnsiTheme="minorHAnsi" w:cstheme="minorHAnsi"/>
          <w:szCs w:val="22"/>
        </w:rPr>
        <w:t xml:space="preserve"> smlouvy</w:t>
      </w:r>
      <w:r w:rsidR="008656D8" w:rsidRPr="0037412F">
        <w:rPr>
          <w:rFonts w:asciiTheme="minorHAnsi" w:hAnsiTheme="minorHAnsi" w:cstheme="minorHAnsi"/>
          <w:szCs w:val="22"/>
        </w:rPr>
        <w:t>;</w:t>
      </w:r>
    </w:p>
    <w:p w14:paraId="3A1E67AA" w14:textId="790DE8E6" w:rsidR="00447553" w:rsidRPr="00D82D8B" w:rsidRDefault="00447553" w:rsidP="00D82D8B">
      <w:pPr>
        <w:numPr>
          <w:ilvl w:val="1"/>
          <w:numId w:val="13"/>
        </w:numPr>
        <w:jc w:val="both"/>
        <w:rPr>
          <w:szCs w:val="22"/>
        </w:rPr>
      </w:pPr>
      <w:r w:rsidRPr="00D82D8B">
        <w:rPr>
          <w:szCs w:val="22"/>
        </w:rPr>
        <w:t xml:space="preserve">veškeré informace mající vliv na použití </w:t>
      </w:r>
      <w:r w:rsidR="002A3ADF" w:rsidRPr="00D82D8B">
        <w:rPr>
          <w:szCs w:val="22"/>
        </w:rPr>
        <w:t xml:space="preserve">dodaného </w:t>
      </w:r>
      <w:r w:rsidRPr="00D82D8B">
        <w:rPr>
          <w:szCs w:val="22"/>
        </w:rPr>
        <w:t>Předmětu koupě Kupujícím;</w:t>
      </w:r>
    </w:p>
    <w:p w14:paraId="1AA8F022" w14:textId="0A7D902A" w:rsidR="00EE3840" w:rsidRPr="00AE2BB8" w:rsidRDefault="00AF16B6" w:rsidP="007E5E13">
      <w:pPr>
        <w:numPr>
          <w:ilvl w:val="1"/>
          <w:numId w:val="13"/>
        </w:numPr>
        <w:jc w:val="both"/>
        <w:rPr>
          <w:color w:val="0070C0"/>
          <w:szCs w:val="22"/>
          <w:u w:val="single"/>
        </w:rPr>
      </w:pPr>
      <w:r w:rsidRPr="008B6352">
        <w:t xml:space="preserve">komunikaci prostřednictvím elektronických </w:t>
      </w:r>
      <w:r w:rsidR="00264323">
        <w:t xml:space="preserve">komunikačních </w:t>
      </w:r>
      <w:r w:rsidR="00F733D2">
        <w:t>prostředků</w:t>
      </w:r>
      <w:r w:rsidRPr="008B6352">
        <w:t xml:space="preserve"> včetně zasílání </w:t>
      </w:r>
      <w:r w:rsidR="00264323">
        <w:t>dokumentů v elektronické podobě</w:t>
      </w:r>
      <w:r w:rsidR="00EE3840" w:rsidRPr="007E5E13">
        <w:rPr>
          <w:szCs w:val="22"/>
        </w:rPr>
        <w:t>.</w:t>
      </w:r>
    </w:p>
    <w:p w14:paraId="5E110B30" w14:textId="77777777" w:rsidR="00EE3840" w:rsidRPr="00AF16B6" w:rsidRDefault="00EE3840" w:rsidP="0095688C">
      <w:pPr>
        <w:jc w:val="both"/>
        <w:rPr>
          <w:szCs w:val="22"/>
        </w:rPr>
      </w:pPr>
    </w:p>
    <w:p w14:paraId="4EE70B2D" w14:textId="7967A088" w:rsidR="00447553" w:rsidRPr="00A25BE2" w:rsidRDefault="00447553" w:rsidP="0095688C">
      <w:pPr>
        <w:numPr>
          <w:ilvl w:val="0"/>
          <w:numId w:val="13"/>
        </w:numPr>
        <w:suppressAutoHyphens/>
        <w:jc w:val="both"/>
        <w:rPr>
          <w:szCs w:val="22"/>
        </w:rPr>
      </w:pPr>
      <w:r w:rsidRPr="00A25BE2">
        <w:rPr>
          <w:szCs w:val="22"/>
        </w:rPr>
        <w:lastRenderedPageBreak/>
        <w:t>Kupující je oprávněn kdykoliv v průběhu doby použitelnosti Předmětu koupě dodaného Prodávajícím požadovat doplnění informací týkajících se Předmětu koupě, a to zejména:</w:t>
      </w:r>
    </w:p>
    <w:p w14:paraId="7BF6A198" w14:textId="15981679" w:rsidR="00F733D2" w:rsidRPr="00A25BE2" w:rsidRDefault="00F733D2" w:rsidP="00F733D2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25BE2">
        <w:t>dodatečné informace o Předmětu koupě;</w:t>
      </w:r>
    </w:p>
    <w:p w14:paraId="54D0A96B" w14:textId="77777777" w:rsidR="00447553" w:rsidRPr="00A25BE2" w:rsidRDefault="00447553" w:rsidP="0095688C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25BE2">
        <w:rPr>
          <w:szCs w:val="22"/>
        </w:rPr>
        <w:t>informace o skladování a uchovávání Předmětu koupě;</w:t>
      </w:r>
    </w:p>
    <w:p w14:paraId="64005C17" w14:textId="77777777" w:rsidR="00447553" w:rsidRPr="00A25BE2" w:rsidRDefault="00447553" w:rsidP="0095688C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25BE2">
        <w:rPr>
          <w:szCs w:val="22"/>
        </w:rPr>
        <w:t>informace o postupu při likvidaci Předmětu koupě.</w:t>
      </w:r>
    </w:p>
    <w:p w14:paraId="7CD9BF9C" w14:textId="77777777" w:rsidR="00447553" w:rsidRPr="00D67D19" w:rsidRDefault="00447553" w:rsidP="0095688C">
      <w:pPr>
        <w:ind w:left="567"/>
        <w:jc w:val="both"/>
        <w:rPr>
          <w:szCs w:val="22"/>
        </w:rPr>
      </w:pPr>
    </w:p>
    <w:p w14:paraId="4898BB08" w14:textId="22BC6143" w:rsidR="00A753FF" w:rsidRPr="00D67D19" w:rsidRDefault="00A753FF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Prodávající je povinen plnit povinnosti z Kupní smlouvy </w:t>
      </w:r>
      <w:r w:rsidR="00C17003" w:rsidRPr="00473497">
        <w:rPr>
          <w:szCs w:val="22"/>
        </w:rPr>
        <w:t>s</w:t>
      </w:r>
      <w:r w:rsidR="00C17003" w:rsidRPr="007241FA">
        <w:rPr>
          <w:szCs w:val="22"/>
        </w:rPr>
        <w:t> </w:t>
      </w:r>
      <w:r w:rsidR="00C17003" w:rsidRPr="00B311F1">
        <w:rPr>
          <w:szCs w:val="22"/>
        </w:rPr>
        <w:t>odbornou péčí,</w:t>
      </w:r>
      <w:r w:rsidR="00C17003">
        <w:rPr>
          <w:szCs w:val="22"/>
        </w:rPr>
        <w:t xml:space="preserve"> </w:t>
      </w:r>
      <w:r w:rsidRPr="00D67D19">
        <w:rPr>
          <w:szCs w:val="22"/>
        </w:rPr>
        <w:t>na svůj náklad a</w:t>
      </w:r>
      <w:r w:rsidR="007E5E13">
        <w:rPr>
          <w:szCs w:val="22"/>
        </w:rPr>
        <w:t> </w:t>
      </w:r>
      <w:r w:rsidRPr="00D67D19">
        <w:rPr>
          <w:szCs w:val="22"/>
        </w:rPr>
        <w:t>nebezpečí</w:t>
      </w:r>
      <w:r w:rsidR="001753A2">
        <w:rPr>
          <w:szCs w:val="22"/>
        </w:rPr>
        <w:t>,</w:t>
      </w:r>
      <w:r w:rsidRPr="00D67D19">
        <w:rPr>
          <w:szCs w:val="22"/>
        </w:rPr>
        <w:t xml:space="preserve"> řádně a včas.</w:t>
      </w:r>
    </w:p>
    <w:p w14:paraId="6D4C46B8" w14:textId="77777777" w:rsidR="005009EC" w:rsidRPr="00D67D19" w:rsidRDefault="005009EC" w:rsidP="0095688C">
      <w:pPr>
        <w:ind w:left="567"/>
        <w:jc w:val="both"/>
        <w:rPr>
          <w:szCs w:val="22"/>
        </w:rPr>
      </w:pPr>
    </w:p>
    <w:p w14:paraId="4E10C885" w14:textId="77777777" w:rsidR="00E24E69" w:rsidRPr="00D67D19" w:rsidRDefault="00E24E69" w:rsidP="0095688C">
      <w:pPr>
        <w:ind w:left="567"/>
        <w:jc w:val="both"/>
        <w:rPr>
          <w:szCs w:val="22"/>
        </w:rPr>
      </w:pPr>
    </w:p>
    <w:p w14:paraId="74E980F0" w14:textId="784FEFF5" w:rsidR="00F97A38" w:rsidRPr="000F0208" w:rsidRDefault="000F0208" w:rsidP="00397AA7">
      <w:pPr>
        <w:pStyle w:val="Nadpis1"/>
        <w:keepLines w:val="0"/>
        <w:rPr>
          <w:szCs w:val="22"/>
        </w:rPr>
      </w:pPr>
      <w:bookmarkStart w:id="16" w:name="_Ref1662500"/>
      <w:bookmarkStart w:id="17" w:name="_Toc383117513"/>
      <w:r w:rsidRPr="000F0208">
        <w:rPr>
          <w:szCs w:val="22"/>
        </w:rPr>
        <w:t>OBJEDNÁVKY</w:t>
      </w:r>
      <w:bookmarkEnd w:id="16"/>
    </w:p>
    <w:p w14:paraId="3D04633C" w14:textId="77777777" w:rsidR="00F97A38" w:rsidRPr="00D67D19" w:rsidRDefault="00F97A38" w:rsidP="00397AA7">
      <w:pPr>
        <w:keepNext/>
        <w:rPr>
          <w:color w:val="0070C0"/>
          <w:szCs w:val="22"/>
          <w:u w:val="single"/>
          <w:lang w:eastAsia="ar-SA"/>
        </w:rPr>
      </w:pPr>
    </w:p>
    <w:p w14:paraId="21F6B99D" w14:textId="77777777" w:rsidR="000F0208" w:rsidRPr="000F0208" w:rsidRDefault="000F0208" w:rsidP="000F0208">
      <w:pPr>
        <w:numPr>
          <w:ilvl w:val="0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 w:rsidRPr="000F0208">
        <w:rPr>
          <w:rFonts w:asciiTheme="minorHAnsi" w:hAnsiTheme="minorHAnsi"/>
          <w:szCs w:val="22"/>
        </w:rPr>
        <w:t>Kupní smlouva stanoví podmínky, za nichž budou probíhat dodávky Předmětu koupě, a upravuje vztahy v této souvislosti vznikající.</w:t>
      </w:r>
    </w:p>
    <w:p w14:paraId="113B90B5" w14:textId="77777777" w:rsidR="000F0208" w:rsidRPr="000F0208" w:rsidRDefault="000F0208" w:rsidP="000F0208">
      <w:pPr>
        <w:suppressAutoHyphens/>
        <w:ind w:left="567"/>
        <w:rPr>
          <w:rFonts w:asciiTheme="minorHAnsi" w:hAnsiTheme="minorHAnsi"/>
          <w:szCs w:val="22"/>
        </w:rPr>
      </w:pPr>
    </w:p>
    <w:p w14:paraId="352B2CF9" w14:textId="77777777" w:rsidR="000F0208" w:rsidRPr="000F0208" w:rsidRDefault="000F0208" w:rsidP="000F0208">
      <w:pPr>
        <w:numPr>
          <w:ilvl w:val="0"/>
          <w:numId w:val="13"/>
        </w:numPr>
        <w:suppressAutoHyphens/>
        <w:jc w:val="both"/>
        <w:rPr>
          <w:rFonts w:asciiTheme="minorHAnsi" w:hAnsiTheme="minorHAnsi"/>
          <w:szCs w:val="22"/>
        </w:rPr>
      </w:pPr>
      <w:bookmarkStart w:id="18" w:name="_Ref388446396"/>
      <w:r w:rsidRPr="000F0208">
        <w:rPr>
          <w:rFonts w:asciiTheme="minorHAnsi" w:hAnsiTheme="minorHAnsi"/>
          <w:szCs w:val="22"/>
        </w:rPr>
        <w:t>Jednotlivé dodávky Předmětu koupě (dále též „</w:t>
      </w:r>
      <w:r w:rsidRPr="000F0208">
        <w:rPr>
          <w:rFonts w:asciiTheme="minorHAnsi" w:hAnsiTheme="minorHAnsi"/>
          <w:b/>
          <w:i/>
          <w:szCs w:val="22"/>
        </w:rPr>
        <w:t>Dodávka</w:t>
      </w:r>
      <w:r w:rsidRPr="000F0208">
        <w:rPr>
          <w:rFonts w:asciiTheme="minorHAnsi" w:hAnsiTheme="minorHAnsi"/>
          <w:szCs w:val="22"/>
        </w:rPr>
        <w:t>“ nebo „</w:t>
      </w:r>
      <w:r w:rsidRPr="000F0208">
        <w:rPr>
          <w:rFonts w:asciiTheme="minorHAnsi" w:hAnsiTheme="minorHAnsi"/>
          <w:b/>
          <w:i/>
          <w:szCs w:val="22"/>
        </w:rPr>
        <w:t>Dodávky</w:t>
      </w:r>
      <w:r w:rsidRPr="000F0208">
        <w:rPr>
          <w:rFonts w:asciiTheme="minorHAnsi" w:hAnsiTheme="minorHAnsi"/>
          <w:szCs w:val="22"/>
        </w:rPr>
        <w:t>“) budou probíhat na základě objednávek Kupujícího, jejichž obsahem bude vymezení požadovaného plnění (dále jen „</w:t>
      </w:r>
      <w:r w:rsidRPr="000F0208">
        <w:rPr>
          <w:rFonts w:asciiTheme="minorHAnsi" w:hAnsiTheme="minorHAnsi"/>
          <w:b/>
          <w:i/>
          <w:szCs w:val="22"/>
        </w:rPr>
        <w:t>Objednávka</w:t>
      </w:r>
      <w:r w:rsidRPr="000F0208">
        <w:rPr>
          <w:rFonts w:asciiTheme="minorHAnsi" w:hAnsiTheme="minorHAnsi"/>
          <w:szCs w:val="22"/>
        </w:rPr>
        <w:t>“ nebo „</w:t>
      </w:r>
      <w:r w:rsidRPr="000F0208">
        <w:rPr>
          <w:rFonts w:asciiTheme="minorHAnsi" w:hAnsiTheme="minorHAnsi"/>
          <w:b/>
          <w:i/>
          <w:szCs w:val="22"/>
        </w:rPr>
        <w:t>Objednávky</w:t>
      </w:r>
      <w:r w:rsidRPr="000F0208">
        <w:rPr>
          <w:rFonts w:asciiTheme="minorHAnsi" w:hAnsiTheme="minorHAnsi"/>
          <w:szCs w:val="22"/>
        </w:rPr>
        <w:t>“). Obsahem Objednávky bude zejména:</w:t>
      </w:r>
      <w:bookmarkEnd w:id="18"/>
    </w:p>
    <w:p w14:paraId="70F9CB55" w14:textId="182167B0" w:rsidR="00B246E0" w:rsidRDefault="00F86247" w:rsidP="000F0208">
      <w:pPr>
        <w:numPr>
          <w:ilvl w:val="1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o</w:t>
      </w:r>
      <w:r w:rsidR="00B246E0">
        <w:rPr>
          <w:rFonts w:asciiTheme="minorHAnsi" w:hAnsiTheme="minorHAnsi"/>
          <w:szCs w:val="22"/>
        </w:rPr>
        <w:t>značení Kupní smlouvy;</w:t>
      </w:r>
    </w:p>
    <w:p w14:paraId="54690F4B" w14:textId="43C829D6" w:rsidR="000F0208" w:rsidRPr="000F0208" w:rsidRDefault="000F0208" w:rsidP="000F0208">
      <w:pPr>
        <w:numPr>
          <w:ilvl w:val="1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 w:rsidRPr="000F0208">
        <w:rPr>
          <w:rFonts w:asciiTheme="minorHAnsi" w:hAnsiTheme="minorHAnsi"/>
          <w:szCs w:val="22"/>
        </w:rPr>
        <w:t>číselné označení Objednávky;</w:t>
      </w:r>
    </w:p>
    <w:p w14:paraId="6839EC2F" w14:textId="1C3B98F7" w:rsidR="000F0208" w:rsidRDefault="000F0208" w:rsidP="000F0208">
      <w:pPr>
        <w:numPr>
          <w:ilvl w:val="1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 w:rsidRPr="000F0208">
        <w:rPr>
          <w:rFonts w:asciiTheme="minorHAnsi" w:hAnsiTheme="minorHAnsi"/>
          <w:szCs w:val="22"/>
        </w:rPr>
        <w:t>označení Kupujícího;</w:t>
      </w:r>
    </w:p>
    <w:p w14:paraId="35680E87" w14:textId="50B47B26" w:rsidR="000F0208" w:rsidRPr="000F0208" w:rsidRDefault="000F0208" w:rsidP="000F0208">
      <w:pPr>
        <w:numPr>
          <w:ilvl w:val="1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označení Prodávajícího</w:t>
      </w:r>
      <w:r w:rsidR="00A25BE2">
        <w:rPr>
          <w:rFonts w:asciiTheme="minorHAnsi" w:hAnsiTheme="minorHAnsi"/>
          <w:szCs w:val="22"/>
        </w:rPr>
        <w:t>;</w:t>
      </w:r>
    </w:p>
    <w:p w14:paraId="6938FF8F" w14:textId="7F22D675" w:rsidR="00A25BE2" w:rsidRDefault="00F733D2">
      <w:pPr>
        <w:numPr>
          <w:ilvl w:val="1"/>
          <w:numId w:val="13"/>
        </w:numPr>
        <w:suppressAutoHyphens/>
        <w:jc w:val="both"/>
        <w:rPr>
          <w:rFonts w:asciiTheme="minorHAnsi" w:hAnsiTheme="minorHAnsi"/>
        </w:rPr>
      </w:pPr>
      <w:r w:rsidRPr="00A25BE2">
        <w:t>vymezení požadovaných druhů Předmětu koupě a jejich množství</w:t>
      </w:r>
      <w:r w:rsidRPr="00A25BE2">
        <w:rPr>
          <w:rFonts w:asciiTheme="minorHAnsi" w:hAnsiTheme="minorHAnsi"/>
        </w:rPr>
        <w:t xml:space="preserve"> (</w:t>
      </w:r>
      <w:r w:rsidR="001411FA" w:rsidRPr="00A25BE2">
        <w:rPr>
          <w:rFonts w:asciiTheme="minorHAnsi" w:hAnsiTheme="minorHAnsi"/>
        </w:rPr>
        <w:t>specifikace</w:t>
      </w:r>
      <w:r w:rsidR="000F0208" w:rsidRPr="00A25BE2">
        <w:rPr>
          <w:rFonts w:asciiTheme="minorHAnsi" w:hAnsiTheme="minorHAnsi"/>
        </w:rPr>
        <w:t xml:space="preserve"> </w:t>
      </w:r>
      <w:r w:rsidR="001411FA" w:rsidRPr="00A25BE2">
        <w:rPr>
          <w:rFonts w:asciiTheme="minorHAnsi" w:hAnsiTheme="minorHAnsi"/>
        </w:rPr>
        <w:t>přesného počtu</w:t>
      </w:r>
      <w:r w:rsidR="004A3273" w:rsidRPr="00A25BE2">
        <w:rPr>
          <w:rFonts w:asciiTheme="minorHAnsi" w:hAnsiTheme="minorHAnsi"/>
        </w:rPr>
        <w:t>, typu toneru, výrobce a kompatibilní tiskárny</w:t>
      </w:r>
      <w:r w:rsidRPr="00A25BE2">
        <w:rPr>
          <w:rFonts w:asciiTheme="minorHAnsi" w:hAnsiTheme="minorHAnsi"/>
        </w:rPr>
        <w:t>)</w:t>
      </w:r>
      <w:r w:rsidR="00B47AC7">
        <w:rPr>
          <w:rFonts w:asciiTheme="minorHAnsi" w:hAnsiTheme="minorHAnsi"/>
        </w:rPr>
        <w:t>.</w:t>
      </w:r>
    </w:p>
    <w:p w14:paraId="7532E076" w14:textId="77777777" w:rsidR="000F0208" w:rsidRPr="000F0208" w:rsidRDefault="000F0208" w:rsidP="000F0208">
      <w:pPr>
        <w:suppressAutoHyphens/>
        <w:rPr>
          <w:rFonts w:asciiTheme="minorHAnsi" w:hAnsiTheme="minorHAnsi"/>
          <w:szCs w:val="22"/>
        </w:rPr>
      </w:pPr>
    </w:p>
    <w:p w14:paraId="3BD9FD16" w14:textId="1C96069E" w:rsidR="000F0208" w:rsidRPr="000F0208" w:rsidRDefault="000F0208" w:rsidP="000F0208">
      <w:pPr>
        <w:numPr>
          <w:ilvl w:val="0"/>
          <w:numId w:val="13"/>
        </w:numPr>
        <w:suppressAutoHyphens/>
        <w:jc w:val="both"/>
        <w:rPr>
          <w:rFonts w:asciiTheme="minorHAnsi" w:hAnsiTheme="minorHAnsi"/>
          <w:szCs w:val="22"/>
        </w:rPr>
      </w:pPr>
      <w:r w:rsidRPr="000F0208">
        <w:rPr>
          <w:rFonts w:asciiTheme="minorHAnsi" w:hAnsiTheme="minorHAnsi"/>
          <w:szCs w:val="22"/>
        </w:rPr>
        <w:t>Prodávající je povinen poskytnout Kupujícímu plnění stanovené Kupujícím v Objednávce, případně vyplývající z Kupní smlouvy, za podmínek stanovených v Objednávce a sjednaných v Kupní smlouvě.</w:t>
      </w:r>
    </w:p>
    <w:p w14:paraId="34CF1653" w14:textId="77777777" w:rsidR="000F0208" w:rsidRPr="000F0208" w:rsidRDefault="000F0208" w:rsidP="000F0208">
      <w:pPr>
        <w:suppressAutoHyphens/>
        <w:ind w:left="567"/>
        <w:rPr>
          <w:rFonts w:asciiTheme="minorHAnsi" w:hAnsiTheme="minorHAnsi"/>
          <w:szCs w:val="22"/>
        </w:rPr>
      </w:pPr>
    </w:p>
    <w:p w14:paraId="1AEB182F" w14:textId="12D72C23" w:rsidR="00F97A38" w:rsidRPr="0038210A" w:rsidRDefault="000F0208" w:rsidP="000F0208">
      <w:pPr>
        <w:pStyle w:val="Odstavecseseznamem"/>
        <w:numPr>
          <w:ilvl w:val="0"/>
          <w:numId w:val="13"/>
        </w:numPr>
        <w:jc w:val="both"/>
        <w:rPr>
          <w:rFonts w:asciiTheme="minorHAnsi" w:hAnsiTheme="minorHAnsi"/>
          <w:color w:val="0070C0"/>
          <w:sz w:val="22"/>
          <w:szCs w:val="22"/>
          <w:u w:val="single"/>
        </w:rPr>
      </w:pPr>
      <w:r w:rsidRPr="000F0208">
        <w:rPr>
          <w:rFonts w:asciiTheme="minorHAnsi" w:hAnsiTheme="minorHAnsi"/>
          <w:sz w:val="22"/>
          <w:szCs w:val="22"/>
        </w:rPr>
        <w:t>Objednávky b</w:t>
      </w:r>
      <w:r w:rsidR="00757213">
        <w:rPr>
          <w:rFonts w:asciiTheme="minorHAnsi" w:hAnsiTheme="minorHAnsi"/>
          <w:sz w:val="22"/>
          <w:szCs w:val="22"/>
        </w:rPr>
        <w:t>udou</w:t>
      </w:r>
      <w:r w:rsidRPr="000F0208">
        <w:rPr>
          <w:rFonts w:asciiTheme="minorHAnsi" w:hAnsiTheme="minorHAnsi"/>
          <w:sz w:val="22"/>
          <w:szCs w:val="22"/>
        </w:rPr>
        <w:t xml:space="preserve"> činěny e-mailem či jinak písemně na kontaktní údaje Prodávajícího uvedené v článku </w:t>
      </w:r>
      <w:r w:rsidR="005B7537">
        <w:rPr>
          <w:rFonts w:asciiTheme="minorHAnsi" w:hAnsiTheme="minorHAnsi"/>
          <w:sz w:val="22"/>
          <w:szCs w:val="22"/>
        </w:rPr>
        <w:fldChar w:fldCharType="begin"/>
      </w:r>
      <w:r w:rsidR="005B7537">
        <w:rPr>
          <w:rFonts w:asciiTheme="minorHAnsi" w:hAnsiTheme="minorHAnsi"/>
          <w:sz w:val="22"/>
          <w:szCs w:val="22"/>
        </w:rPr>
        <w:instrText xml:space="preserve"> REF _Ref2242384 \r \h </w:instrText>
      </w:r>
      <w:r w:rsidR="005B7537">
        <w:rPr>
          <w:rFonts w:asciiTheme="minorHAnsi" w:hAnsiTheme="minorHAnsi"/>
          <w:sz w:val="22"/>
          <w:szCs w:val="22"/>
        </w:rPr>
      </w:r>
      <w:r w:rsidR="005B7537">
        <w:rPr>
          <w:rFonts w:asciiTheme="minorHAnsi" w:hAnsiTheme="minorHAnsi"/>
          <w:sz w:val="22"/>
          <w:szCs w:val="22"/>
        </w:rPr>
        <w:fldChar w:fldCharType="separate"/>
      </w:r>
      <w:r w:rsidR="003213B2">
        <w:rPr>
          <w:rFonts w:asciiTheme="minorHAnsi" w:hAnsiTheme="minorHAnsi"/>
          <w:sz w:val="22"/>
          <w:szCs w:val="22"/>
        </w:rPr>
        <w:t>I</w:t>
      </w:r>
      <w:r w:rsidR="005B7537">
        <w:rPr>
          <w:rFonts w:asciiTheme="minorHAnsi" w:hAnsiTheme="minorHAnsi"/>
          <w:sz w:val="22"/>
          <w:szCs w:val="22"/>
        </w:rPr>
        <w:fldChar w:fldCharType="end"/>
      </w:r>
      <w:r w:rsidR="005D2946">
        <w:rPr>
          <w:rFonts w:asciiTheme="minorHAnsi" w:hAnsiTheme="minorHAnsi"/>
          <w:sz w:val="22"/>
          <w:szCs w:val="22"/>
        </w:rPr>
        <w:t>.</w:t>
      </w:r>
      <w:r w:rsidRPr="000F0208">
        <w:rPr>
          <w:rFonts w:asciiTheme="minorHAnsi" w:hAnsiTheme="minorHAnsi"/>
          <w:sz w:val="22"/>
          <w:szCs w:val="22"/>
        </w:rPr>
        <w:t xml:space="preserve"> Kupní smlouvy.</w:t>
      </w:r>
    </w:p>
    <w:p w14:paraId="7C38FE1E" w14:textId="77777777" w:rsidR="00122A2F" w:rsidRPr="0038210A" w:rsidRDefault="00122A2F" w:rsidP="0038210A">
      <w:pPr>
        <w:pStyle w:val="Odstavecseseznamem"/>
        <w:rPr>
          <w:rFonts w:asciiTheme="minorHAnsi" w:hAnsiTheme="minorHAnsi"/>
          <w:color w:val="0070C0"/>
          <w:sz w:val="22"/>
          <w:szCs w:val="22"/>
          <w:u w:val="single"/>
        </w:rPr>
      </w:pPr>
    </w:p>
    <w:p w14:paraId="41D91068" w14:textId="310EDBA3" w:rsidR="00122A2F" w:rsidRPr="003D54B0" w:rsidRDefault="00122A2F" w:rsidP="00122A2F">
      <w:pPr>
        <w:pStyle w:val="Odstavecseseznamem"/>
        <w:numPr>
          <w:ilvl w:val="0"/>
          <w:numId w:val="13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Kupující si vyhrazuje právo objednávat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>Předmět k</w:t>
      </w:r>
      <w:r w:rsidR="008303A6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upě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>na základě této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Kupní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smlouvy formou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Objednávek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Prodávajícího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dle svých provozních potřeb, přičemž tato </w:t>
      </w:r>
      <w:r w:rsidR="00821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Kupní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smlouva nezavazuje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>K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upujícího k objednávce dodávek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Předmětu koupě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>v jakémkoliv minimálním množství a/nebo rozsahu.</w:t>
      </w:r>
    </w:p>
    <w:p w14:paraId="430A1453" w14:textId="77777777" w:rsidR="002D59D1" w:rsidRPr="00611C11" w:rsidRDefault="002D59D1" w:rsidP="002D59D1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BD9639" w14:textId="65915A5A" w:rsidR="00122A2F" w:rsidRPr="003D54B0" w:rsidRDefault="00122A2F" w:rsidP="000F0208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color w:val="0070C0"/>
          <w:sz w:val="22"/>
          <w:szCs w:val="22"/>
          <w:u w:val="single"/>
        </w:rPr>
      </w:pP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Nebude-li v jednotlivých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Objednávkách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dohodnuto jinak, budou se tyto </w:t>
      </w:r>
      <w:r w:rsidR="003D54B0"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Objednávky 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>a vztahy z nich vyplývající řídit touto</w:t>
      </w:r>
      <w:r w:rsidR="00821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Kupní</w:t>
      </w:r>
      <w:r w:rsidRPr="003D54B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smlouvou.</w:t>
      </w:r>
    </w:p>
    <w:p w14:paraId="480B786C" w14:textId="77777777" w:rsidR="00F97A38" w:rsidRDefault="00F97A38" w:rsidP="0095688C">
      <w:pPr>
        <w:rPr>
          <w:szCs w:val="22"/>
          <w:lang w:eastAsia="ar-SA"/>
        </w:rPr>
      </w:pPr>
    </w:p>
    <w:p w14:paraId="7B17ADA8" w14:textId="77777777" w:rsidR="00E61782" w:rsidRPr="00D67D19" w:rsidRDefault="00E61782" w:rsidP="0095688C">
      <w:pPr>
        <w:rPr>
          <w:szCs w:val="22"/>
          <w:lang w:eastAsia="ar-SA"/>
        </w:rPr>
      </w:pPr>
    </w:p>
    <w:p w14:paraId="566E11D9" w14:textId="53C91F60" w:rsidR="007F22C9" w:rsidRPr="00D67D19" w:rsidRDefault="007F22C9" w:rsidP="00397AA7">
      <w:pPr>
        <w:pStyle w:val="Nadpis1"/>
        <w:keepLines w:val="0"/>
        <w:rPr>
          <w:szCs w:val="22"/>
        </w:rPr>
      </w:pPr>
      <w:r w:rsidRPr="00D67D19">
        <w:rPr>
          <w:szCs w:val="22"/>
        </w:rPr>
        <w:t>CENA</w:t>
      </w:r>
      <w:bookmarkEnd w:id="13"/>
      <w:bookmarkEnd w:id="17"/>
    </w:p>
    <w:p w14:paraId="57AF8992" w14:textId="77777777" w:rsidR="00E24E69" w:rsidRPr="00D67D19" w:rsidRDefault="00E24E69" w:rsidP="00397AA7">
      <w:pPr>
        <w:keepNext/>
        <w:rPr>
          <w:szCs w:val="22"/>
          <w:lang w:eastAsia="ar-SA"/>
        </w:rPr>
      </w:pPr>
    </w:p>
    <w:p w14:paraId="078A67B9" w14:textId="18D8CD59" w:rsidR="00C20D44" w:rsidRDefault="00FC7C49" w:rsidP="00A678AB">
      <w:pPr>
        <w:pStyle w:val="Odstavecseseznamem"/>
        <w:numPr>
          <w:ilvl w:val="0"/>
          <w:numId w:val="13"/>
        </w:numPr>
        <w:jc w:val="both"/>
        <w:rPr>
          <w:rFonts w:ascii="Calibri" w:hAnsi="Calibri"/>
          <w:color w:val="0070C0"/>
          <w:sz w:val="22"/>
          <w:szCs w:val="22"/>
          <w:u w:val="single"/>
        </w:rPr>
      </w:pPr>
      <w:r w:rsidRPr="00243F19">
        <w:rPr>
          <w:rFonts w:ascii="Calibri" w:hAnsi="Calibri"/>
          <w:sz w:val="22"/>
          <w:szCs w:val="22"/>
        </w:rPr>
        <w:t xml:space="preserve">Kupní cena je stanovena jako jednotková cena za </w:t>
      </w:r>
      <w:r w:rsidRPr="00B67076">
        <w:rPr>
          <w:rFonts w:ascii="Calibri" w:hAnsi="Calibri"/>
          <w:sz w:val="22"/>
          <w:szCs w:val="22"/>
        </w:rPr>
        <w:t>jed</w:t>
      </w:r>
      <w:r>
        <w:rPr>
          <w:rFonts w:ascii="Calibri" w:hAnsi="Calibri"/>
          <w:sz w:val="22"/>
          <w:szCs w:val="22"/>
        </w:rPr>
        <w:t>en kus</w:t>
      </w:r>
      <w:r w:rsidRPr="00243F19">
        <w:rPr>
          <w:rFonts w:ascii="Calibri" w:hAnsi="Calibri"/>
          <w:sz w:val="22"/>
          <w:szCs w:val="22"/>
        </w:rPr>
        <w:t xml:space="preserve"> Předmětu koupě; kupní ceny </w:t>
      </w:r>
      <w:r w:rsidRPr="00B67076">
        <w:rPr>
          <w:rFonts w:ascii="Calibri" w:hAnsi="Calibri"/>
          <w:sz w:val="22"/>
          <w:szCs w:val="22"/>
        </w:rPr>
        <w:t>za jednotliv</w:t>
      </w:r>
      <w:r>
        <w:rPr>
          <w:rFonts w:ascii="Calibri" w:hAnsi="Calibri"/>
          <w:sz w:val="22"/>
          <w:szCs w:val="22"/>
        </w:rPr>
        <w:t>é</w:t>
      </w:r>
      <w:r w:rsidRPr="00B67076">
        <w:rPr>
          <w:rFonts w:ascii="Calibri" w:hAnsi="Calibri"/>
          <w:sz w:val="22"/>
          <w:szCs w:val="22"/>
        </w:rPr>
        <w:t xml:space="preserve"> </w:t>
      </w:r>
      <w:r w:rsidRPr="000F5B32">
        <w:rPr>
          <w:rFonts w:ascii="Calibri" w:hAnsi="Calibri"/>
          <w:sz w:val="22"/>
          <w:szCs w:val="22"/>
        </w:rPr>
        <w:t>druhy</w:t>
      </w:r>
      <w:r>
        <w:rPr>
          <w:rFonts w:ascii="Calibri" w:hAnsi="Calibri"/>
          <w:sz w:val="22"/>
          <w:szCs w:val="22"/>
        </w:rPr>
        <w:t xml:space="preserve"> (podle</w:t>
      </w:r>
      <w:r w:rsidR="004A3273">
        <w:rPr>
          <w:rFonts w:ascii="Calibri" w:hAnsi="Calibri"/>
          <w:sz w:val="22"/>
          <w:szCs w:val="22"/>
        </w:rPr>
        <w:t xml:space="preserve"> typu toneru, výrobce a kompatibilní tiskárny</w:t>
      </w:r>
      <w:r>
        <w:rPr>
          <w:rFonts w:ascii="Calibri" w:hAnsi="Calibri"/>
          <w:sz w:val="22"/>
          <w:szCs w:val="22"/>
        </w:rPr>
        <w:t>) Předmětu koupě</w:t>
      </w:r>
      <w:r w:rsidR="002B2B30">
        <w:rPr>
          <w:rFonts w:ascii="Calibri" w:hAnsi="Calibri"/>
          <w:sz w:val="22"/>
          <w:szCs w:val="22"/>
        </w:rPr>
        <w:t xml:space="preserve"> vč</w:t>
      </w:r>
      <w:r w:rsidR="00051484">
        <w:rPr>
          <w:rFonts w:ascii="Calibri" w:hAnsi="Calibri"/>
          <w:sz w:val="22"/>
          <w:szCs w:val="22"/>
        </w:rPr>
        <w:t xml:space="preserve">. </w:t>
      </w:r>
      <w:r w:rsidR="000F658B">
        <w:rPr>
          <w:rFonts w:ascii="Calibri" w:hAnsi="Calibri"/>
          <w:sz w:val="22"/>
          <w:szCs w:val="22"/>
        </w:rPr>
        <w:t xml:space="preserve">veškerých součástí a </w:t>
      </w:r>
      <w:r w:rsidR="004A3273">
        <w:rPr>
          <w:rFonts w:ascii="Calibri" w:hAnsi="Calibri"/>
          <w:sz w:val="22"/>
          <w:szCs w:val="22"/>
        </w:rPr>
        <w:t xml:space="preserve">příslušenství a </w:t>
      </w:r>
      <w:r w:rsidR="006457AE">
        <w:rPr>
          <w:rFonts w:ascii="Calibri" w:hAnsi="Calibri"/>
          <w:sz w:val="22"/>
          <w:szCs w:val="22"/>
        </w:rPr>
        <w:t>S</w:t>
      </w:r>
      <w:r w:rsidR="004A3273">
        <w:rPr>
          <w:rFonts w:ascii="Calibri" w:hAnsi="Calibri"/>
          <w:sz w:val="22"/>
          <w:szCs w:val="22"/>
        </w:rPr>
        <w:t>ouvisejícího plnění</w:t>
      </w:r>
      <w:r w:rsidR="0038210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j</w:t>
      </w:r>
      <w:r w:rsidRPr="00243F19">
        <w:rPr>
          <w:rFonts w:ascii="Calibri" w:hAnsi="Calibri"/>
          <w:sz w:val="22"/>
          <w:szCs w:val="22"/>
        </w:rPr>
        <w:t>sou stanoveny v</w:t>
      </w:r>
      <w:r w:rsidR="0037412F">
        <w:rPr>
          <w:rFonts w:ascii="Calibri" w:hAnsi="Calibri"/>
          <w:sz w:val="22"/>
          <w:szCs w:val="22"/>
        </w:rPr>
        <w:t>e</w:t>
      </w:r>
      <w:r w:rsidR="004C5E58">
        <w:rPr>
          <w:rFonts w:ascii="Calibri" w:hAnsi="Calibri"/>
          <w:sz w:val="22"/>
          <w:szCs w:val="22"/>
        </w:rPr>
        <w:t> </w:t>
      </w:r>
      <w:r w:rsidR="0037412F" w:rsidRPr="005A267E">
        <w:rPr>
          <w:rFonts w:ascii="Calibri" w:hAnsi="Calibri"/>
          <w:sz w:val="22"/>
          <w:szCs w:val="22"/>
        </w:rPr>
        <w:t xml:space="preserve">Specifikace Předmětu koupě; </w:t>
      </w:r>
      <w:r w:rsidR="004C5E58">
        <w:rPr>
          <w:rFonts w:ascii="Calibri" w:hAnsi="Calibri"/>
          <w:sz w:val="22"/>
          <w:szCs w:val="22"/>
        </w:rPr>
        <w:t xml:space="preserve">Ceníku </w:t>
      </w:r>
      <w:r>
        <w:rPr>
          <w:rFonts w:ascii="Calibri" w:hAnsi="Calibri"/>
          <w:sz w:val="22"/>
          <w:szCs w:val="22"/>
        </w:rPr>
        <w:t>(</w:t>
      </w:r>
      <w:r w:rsidR="005B7537">
        <w:rPr>
          <w:rFonts w:ascii="Calibri" w:hAnsi="Calibri"/>
          <w:sz w:val="22"/>
          <w:szCs w:val="22"/>
        </w:rPr>
        <w:fldChar w:fldCharType="begin"/>
      </w:r>
      <w:r w:rsidR="005B7537">
        <w:rPr>
          <w:rFonts w:ascii="Calibri" w:hAnsi="Calibri"/>
          <w:sz w:val="22"/>
          <w:szCs w:val="22"/>
        </w:rPr>
        <w:instrText xml:space="preserve"> REF _Ref2242405 \r \h </w:instrText>
      </w:r>
      <w:r w:rsidR="005B7537">
        <w:rPr>
          <w:rFonts w:ascii="Calibri" w:hAnsi="Calibri"/>
          <w:sz w:val="22"/>
          <w:szCs w:val="22"/>
        </w:rPr>
      </w:r>
      <w:r w:rsidR="005B7537">
        <w:rPr>
          <w:rFonts w:ascii="Calibri" w:hAnsi="Calibri"/>
          <w:sz w:val="22"/>
          <w:szCs w:val="22"/>
        </w:rPr>
        <w:fldChar w:fldCharType="separate"/>
      </w:r>
      <w:r w:rsidR="003213B2">
        <w:rPr>
          <w:rFonts w:ascii="Calibri" w:hAnsi="Calibri"/>
          <w:sz w:val="22"/>
          <w:szCs w:val="22"/>
        </w:rPr>
        <w:t>Příloha č. 1</w:t>
      </w:r>
      <w:r w:rsidR="005B7537">
        <w:rPr>
          <w:rFonts w:ascii="Calibri" w:hAnsi="Calibri"/>
          <w:sz w:val="22"/>
          <w:szCs w:val="22"/>
        </w:rPr>
        <w:fldChar w:fldCharType="end"/>
      </w:r>
      <w:r w:rsidRPr="00243F1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Kupní smlouvy).</w:t>
      </w:r>
      <w:r w:rsidR="003B2B4B">
        <w:rPr>
          <w:rFonts w:ascii="Calibri" w:hAnsi="Calibri"/>
          <w:sz w:val="22"/>
          <w:szCs w:val="22"/>
        </w:rPr>
        <w:t xml:space="preserve"> </w:t>
      </w:r>
      <w:r w:rsidR="003B2B4B" w:rsidRPr="00243F19">
        <w:rPr>
          <w:rFonts w:ascii="Calibri" w:hAnsi="Calibri"/>
          <w:sz w:val="22"/>
          <w:szCs w:val="22"/>
        </w:rPr>
        <w:t>Jednotkové ceny jsou stanoveny jako závazné, nejvýše přípustné</w:t>
      </w:r>
      <w:r w:rsidR="001375F6">
        <w:rPr>
          <w:rFonts w:ascii="Calibri" w:hAnsi="Calibri"/>
          <w:sz w:val="22"/>
          <w:szCs w:val="22"/>
        </w:rPr>
        <w:t>,</w:t>
      </w:r>
      <w:r w:rsidR="003B2B4B" w:rsidRPr="00243F19">
        <w:rPr>
          <w:rFonts w:ascii="Calibri" w:hAnsi="Calibri"/>
          <w:sz w:val="22"/>
          <w:szCs w:val="22"/>
        </w:rPr>
        <w:t xml:space="preserve"> nepřekročitelné</w:t>
      </w:r>
      <w:r w:rsidR="001375F6">
        <w:rPr>
          <w:rFonts w:ascii="Calibri" w:hAnsi="Calibri"/>
          <w:sz w:val="22"/>
          <w:szCs w:val="22"/>
        </w:rPr>
        <w:t xml:space="preserve"> a úplné</w:t>
      </w:r>
      <w:r w:rsidR="000461F6">
        <w:rPr>
          <w:rFonts w:ascii="Calibri" w:hAnsi="Calibri"/>
          <w:sz w:val="22"/>
          <w:szCs w:val="22"/>
        </w:rPr>
        <w:t xml:space="preserve">, </w:t>
      </w:r>
      <w:r w:rsidR="000461F6" w:rsidRPr="000461F6">
        <w:rPr>
          <w:rFonts w:ascii="Calibri" w:hAnsi="Calibri"/>
          <w:sz w:val="22"/>
          <w:szCs w:val="22"/>
        </w:rPr>
        <w:t>není-li výslovně stanoveno jinak</w:t>
      </w:r>
      <w:r w:rsidR="003B2B4B" w:rsidRPr="00243F19">
        <w:rPr>
          <w:rFonts w:ascii="Calibri" w:hAnsi="Calibri"/>
          <w:sz w:val="22"/>
          <w:szCs w:val="22"/>
        </w:rPr>
        <w:t>.</w:t>
      </w:r>
    </w:p>
    <w:p w14:paraId="69ED9941" w14:textId="77777777" w:rsidR="008E132D" w:rsidRPr="00D67D19" w:rsidRDefault="008E132D" w:rsidP="0095688C">
      <w:pPr>
        <w:ind w:left="567"/>
        <w:jc w:val="both"/>
        <w:rPr>
          <w:szCs w:val="22"/>
        </w:rPr>
      </w:pPr>
    </w:p>
    <w:p w14:paraId="2006BAC6" w14:textId="4CC8F895" w:rsidR="00991BF8" w:rsidRPr="0038210A" w:rsidRDefault="000461F6" w:rsidP="0038210A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8210A">
        <w:rPr>
          <w:rFonts w:asciiTheme="minorHAnsi" w:hAnsiTheme="minorHAnsi" w:cstheme="minorHAnsi"/>
          <w:sz w:val="22"/>
          <w:szCs w:val="22"/>
        </w:rPr>
        <w:t xml:space="preserve">Kupní cena za Předmět koupě skutečně odevzdaný </w:t>
      </w:r>
      <w:r w:rsidR="004404B7">
        <w:rPr>
          <w:rFonts w:asciiTheme="minorHAnsi" w:hAnsiTheme="minorHAnsi" w:cstheme="minorHAnsi"/>
          <w:sz w:val="22"/>
          <w:szCs w:val="22"/>
        </w:rPr>
        <w:t xml:space="preserve">v každé Dodávce </w:t>
      </w:r>
      <w:r w:rsidRPr="0038210A">
        <w:rPr>
          <w:rFonts w:asciiTheme="minorHAnsi" w:hAnsiTheme="minorHAnsi" w:cstheme="minorHAnsi"/>
          <w:sz w:val="22"/>
          <w:szCs w:val="22"/>
        </w:rPr>
        <w:t>podle Kupní smlouvy a</w:t>
      </w:r>
      <w:r w:rsidR="007E5E13">
        <w:rPr>
          <w:rFonts w:asciiTheme="minorHAnsi" w:hAnsiTheme="minorHAnsi" w:cstheme="minorHAnsi"/>
          <w:sz w:val="22"/>
          <w:szCs w:val="22"/>
        </w:rPr>
        <w:t> </w:t>
      </w:r>
      <w:r w:rsidR="004404B7">
        <w:rPr>
          <w:rFonts w:asciiTheme="minorHAnsi" w:hAnsiTheme="minorHAnsi" w:cstheme="minorHAnsi"/>
          <w:sz w:val="22"/>
          <w:szCs w:val="22"/>
        </w:rPr>
        <w:t xml:space="preserve">jednotlivé </w:t>
      </w:r>
      <w:r w:rsidRPr="0038210A">
        <w:rPr>
          <w:rFonts w:asciiTheme="minorHAnsi" w:hAnsiTheme="minorHAnsi" w:cstheme="minorHAnsi"/>
          <w:sz w:val="22"/>
          <w:szCs w:val="22"/>
        </w:rPr>
        <w:t xml:space="preserve">Objednávky bude stanovena na základě shora uvedených jednotkových cen </w:t>
      </w:r>
      <w:r w:rsidRPr="0038210A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AE2BB8">
        <w:rPr>
          <w:rFonts w:asciiTheme="minorHAnsi" w:hAnsiTheme="minorHAnsi" w:cstheme="minorHAnsi"/>
          <w:sz w:val="22"/>
          <w:szCs w:val="22"/>
        </w:rPr>
        <w:t> </w:t>
      </w:r>
      <w:r w:rsidRPr="0038210A">
        <w:rPr>
          <w:rFonts w:asciiTheme="minorHAnsi" w:hAnsiTheme="minorHAnsi" w:cstheme="minorHAnsi"/>
          <w:sz w:val="22"/>
          <w:szCs w:val="22"/>
        </w:rPr>
        <w:t>skutečně odevzdaného počtu kusů Předmětu koupě</w:t>
      </w:r>
      <w:r w:rsidR="004404B7">
        <w:rPr>
          <w:rFonts w:asciiTheme="minorHAnsi" w:hAnsiTheme="minorHAnsi" w:cstheme="minorHAnsi"/>
          <w:sz w:val="22"/>
          <w:szCs w:val="22"/>
        </w:rPr>
        <w:t xml:space="preserve"> v dané Dodávce</w:t>
      </w:r>
      <w:r w:rsidR="00772404" w:rsidRPr="0038210A">
        <w:rPr>
          <w:rFonts w:asciiTheme="minorHAnsi" w:hAnsiTheme="minorHAnsi" w:cstheme="minorHAnsi"/>
          <w:sz w:val="22"/>
          <w:szCs w:val="22"/>
        </w:rPr>
        <w:t xml:space="preserve"> </w:t>
      </w:r>
      <w:r w:rsidRPr="0038210A">
        <w:rPr>
          <w:rFonts w:asciiTheme="minorHAnsi" w:hAnsiTheme="minorHAnsi" w:cstheme="minorHAnsi"/>
          <w:sz w:val="22"/>
          <w:szCs w:val="22"/>
        </w:rPr>
        <w:t>(dále jen „</w:t>
      </w:r>
      <w:r w:rsidRPr="0038210A">
        <w:rPr>
          <w:rFonts w:asciiTheme="minorHAnsi" w:hAnsiTheme="minorHAnsi" w:cstheme="minorHAnsi"/>
          <w:b/>
          <w:i/>
          <w:sz w:val="22"/>
          <w:szCs w:val="22"/>
        </w:rPr>
        <w:t>Cena dodávky</w:t>
      </w:r>
      <w:r w:rsidRPr="0038210A">
        <w:rPr>
          <w:rFonts w:asciiTheme="minorHAnsi" w:hAnsiTheme="minorHAnsi" w:cstheme="minorHAnsi"/>
          <w:sz w:val="22"/>
          <w:szCs w:val="22"/>
        </w:rPr>
        <w:t>“).</w:t>
      </w:r>
      <w:r w:rsidR="009D06C7" w:rsidRPr="003821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E37A42" w14:textId="77777777" w:rsidR="0038210A" w:rsidRPr="0038210A" w:rsidRDefault="0038210A" w:rsidP="0038210A">
      <w:pPr>
        <w:pStyle w:val="Odstavecseseznamem"/>
        <w:rPr>
          <w:szCs w:val="22"/>
        </w:rPr>
      </w:pPr>
    </w:p>
    <w:p w14:paraId="07F6A35F" w14:textId="54EB83A3" w:rsidR="00C07AD2" w:rsidRPr="007144D6" w:rsidRDefault="003876DF" w:rsidP="00991BF8">
      <w:pPr>
        <w:numPr>
          <w:ilvl w:val="0"/>
          <w:numId w:val="13"/>
        </w:numPr>
        <w:jc w:val="both"/>
        <w:rPr>
          <w:szCs w:val="22"/>
        </w:rPr>
      </w:pPr>
      <w:r w:rsidRPr="008C0DB9">
        <w:rPr>
          <w:szCs w:val="22"/>
        </w:rPr>
        <w:t xml:space="preserve">Cena </w:t>
      </w:r>
      <w:r w:rsidR="00196E6B" w:rsidRPr="008C0DB9">
        <w:rPr>
          <w:szCs w:val="22"/>
        </w:rPr>
        <w:t>d</w:t>
      </w:r>
      <w:r w:rsidRPr="005A267E">
        <w:rPr>
          <w:szCs w:val="22"/>
        </w:rPr>
        <w:t xml:space="preserve">odávky zahrnuje veškeré náklady Prodávajícího spojené se splněním jeho povinností </w:t>
      </w:r>
      <w:r w:rsidRPr="007144D6">
        <w:rPr>
          <w:szCs w:val="22"/>
        </w:rPr>
        <w:t xml:space="preserve">vyplývajících z Kupní smlouvy a jednotlivé Objednávky. </w:t>
      </w:r>
      <w:r w:rsidR="00196E6B" w:rsidRPr="007144D6">
        <w:rPr>
          <w:szCs w:val="22"/>
        </w:rPr>
        <w:t>Cena dodávk</w:t>
      </w:r>
      <w:r w:rsidR="003946AE" w:rsidRPr="007144D6">
        <w:rPr>
          <w:szCs w:val="22"/>
        </w:rPr>
        <w:t>y</w:t>
      </w:r>
      <w:r w:rsidR="00196E6B" w:rsidRPr="007144D6">
        <w:rPr>
          <w:szCs w:val="22"/>
        </w:rPr>
        <w:t xml:space="preserve"> tak zahrnuje zejména cenu za odevzdání Předmětu koupě</w:t>
      </w:r>
      <w:r w:rsidR="003946AE" w:rsidRPr="007144D6">
        <w:rPr>
          <w:szCs w:val="22"/>
        </w:rPr>
        <w:t xml:space="preserve"> se všemi součástmi a příslušenstvím</w:t>
      </w:r>
      <w:r w:rsidR="00196E6B" w:rsidRPr="007144D6">
        <w:rPr>
          <w:szCs w:val="22"/>
        </w:rPr>
        <w:t xml:space="preserve"> </w:t>
      </w:r>
      <w:r w:rsidR="006457AE" w:rsidRPr="007144D6">
        <w:rPr>
          <w:szCs w:val="22"/>
        </w:rPr>
        <w:t>Kupujícímu</w:t>
      </w:r>
      <w:r w:rsidR="00196E6B" w:rsidRPr="007144D6">
        <w:rPr>
          <w:szCs w:val="22"/>
        </w:rPr>
        <w:t xml:space="preserve"> a poskytnutí Souvisejícího plnění. </w:t>
      </w:r>
      <w:r w:rsidRPr="007144D6">
        <w:rPr>
          <w:szCs w:val="22"/>
        </w:rPr>
        <w:t xml:space="preserve">Kupující není povinen hradit v souvislosti s Kupní smlouvou a jednotlivou Objednávkou žádné jiné finanční částky, než Cenu </w:t>
      </w:r>
      <w:r w:rsidR="00196E6B" w:rsidRPr="007144D6">
        <w:rPr>
          <w:szCs w:val="22"/>
        </w:rPr>
        <w:t>d</w:t>
      </w:r>
      <w:r w:rsidRPr="007144D6">
        <w:rPr>
          <w:szCs w:val="22"/>
        </w:rPr>
        <w:t xml:space="preserve">odávky a případně příslušnou DPH. Ujednáním tohoto odstavce není dotčeno právo Prodávajícího na případnou úhradu smluvní pokuty, úroků z prodlení </w:t>
      </w:r>
      <w:r w:rsidR="00757213">
        <w:rPr>
          <w:szCs w:val="22"/>
        </w:rPr>
        <w:t xml:space="preserve">či jiných sankcí </w:t>
      </w:r>
      <w:r w:rsidRPr="007144D6">
        <w:rPr>
          <w:szCs w:val="22"/>
        </w:rPr>
        <w:t>a právo na náhradu škody či nemajetkové újmy způsobené Kupujícím.</w:t>
      </w:r>
    </w:p>
    <w:p w14:paraId="263D9411" w14:textId="77777777" w:rsidR="00991BF8" w:rsidRPr="003876DF" w:rsidRDefault="00991BF8" w:rsidP="003876DF">
      <w:pPr>
        <w:rPr>
          <w:szCs w:val="22"/>
        </w:rPr>
      </w:pPr>
    </w:p>
    <w:p w14:paraId="23661D34" w14:textId="77777777" w:rsidR="00C20D44" w:rsidRDefault="00C20D44" w:rsidP="00C20D44">
      <w:pPr>
        <w:ind w:left="567"/>
        <w:jc w:val="both"/>
        <w:rPr>
          <w:szCs w:val="22"/>
        </w:rPr>
      </w:pPr>
    </w:p>
    <w:p w14:paraId="1F7B233E" w14:textId="77777777" w:rsidR="0010135B" w:rsidRPr="00D67D19" w:rsidRDefault="0010135B" w:rsidP="00397AA7">
      <w:pPr>
        <w:pStyle w:val="Nadpis1"/>
        <w:keepLines w:val="0"/>
        <w:rPr>
          <w:szCs w:val="22"/>
        </w:rPr>
      </w:pPr>
      <w:r>
        <w:rPr>
          <w:szCs w:val="22"/>
        </w:rPr>
        <w:t>FAKTURACE</w:t>
      </w:r>
      <w:r w:rsidRPr="00D67D19">
        <w:rPr>
          <w:szCs w:val="22"/>
        </w:rPr>
        <w:t xml:space="preserve"> A PLATEBNÍ PODMÍNKY</w:t>
      </w:r>
    </w:p>
    <w:p w14:paraId="5203C2B6" w14:textId="77777777" w:rsidR="0010135B" w:rsidRPr="00D67D19" w:rsidRDefault="0010135B" w:rsidP="00397AA7">
      <w:pPr>
        <w:keepNext/>
        <w:rPr>
          <w:szCs w:val="22"/>
          <w:lang w:eastAsia="ar-SA"/>
        </w:rPr>
      </w:pPr>
    </w:p>
    <w:p w14:paraId="75519B01" w14:textId="7D18AA82" w:rsidR="00B63108" w:rsidRPr="00D67D19" w:rsidRDefault="00B6529D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Je-li Prodávající povinen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</w:t>
      </w:r>
      <w:proofErr w:type="spellStart"/>
      <w:r w:rsidR="006F3AC0" w:rsidRPr="00D67D19">
        <w:rPr>
          <w:szCs w:val="22"/>
        </w:rPr>
        <w:t>ZoDPH</w:t>
      </w:r>
      <w:proofErr w:type="spellEnd"/>
      <w:r w:rsidRPr="00D67D19">
        <w:rPr>
          <w:szCs w:val="22"/>
        </w:rPr>
        <w:t xml:space="preserve"> uhradit v souvislosti s</w:t>
      </w:r>
      <w:r w:rsidR="007710D6" w:rsidRPr="00D67D19">
        <w:rPr>
          <w:szCs w:val="22"/>
        </w:rPr>
        <w:t> poskytování</w:t>
      </w:r>
      <w:r w:rsidR="006D0247" w:rsidRPr="00D67D19">
        <w:rPr>
          <w:szCs w:val="22"/>
        </w:rPr>
        <w:t>m</w:t>
      </w:r>
      <w:r w:rsidR="007710D6" w:rsidRPr="00D67D19">
        <w:rPr>
          <w:szCs w:val="22"/>
        </w:rPr>
        <w:t xml:space="preserve"> plnění </w:t>
      </w:r>
      <w:r w:rsidR="00EF04C1">
        <w:rPr>
          <w:szCs w:val="22"/>
        </w:rPr>
        <w:t>podle</w:t>
      </w:r>
      <w:r w:rsidR="007710D6" w:rsidRPr="00D67D19">
        <w:rPr>
          <w:szCs w:val="22"/>
        </w:rPr>
        <w:t xml:space="preserve"> Kupní smlouvy </w:t>
      </w:r>
      <w:r w:rsidRPr="00D67D19">
        <w:rPr>
          <w:szCs w:val="22"/>
        </w:rPr>
        <w:t xml:space="preserve">DPH, je Kupující povinen Prodávajícímu takovou DPH uhradit vedle </w:t>
      </w:r>
      <w:r w:rsidR="007710D6" w:rsidRPr="00D67D19">
        <w:rPr>
          <w:szCs w:val="22"/>
        </w:rPr>
        <w:t>C</w:t>
      </w:r>
      <w:r w:rsidRPr="00D67D19">
        <w:rPr>
          <w:szCs w:val="22"/>
        </w:rPr>
        <w:t>eny</w:t>
      </w:r>
      <w:r w:rsidR="00C07AD2">
        <w:rPr>
          <w:szCs w:val="22"/>
        </w:rPr>
        <w:t xml:space="preserve"> dodávky</w:t>
      </w:r>
      <w:r w:rsidRPr="00D67D19">
        <w:rPr>
          <w:szCs w:val="22"/>
        </w:rPr>
        <w:t>.</w:t>
      </w:r>
      <w:r w:rsidR="00B63108" w:rsidRPr="00D67D19">
        <w:rPr>
          <w:szCs w:val="22"/>
        </w:rPr>
        <w:t xml:space="preserve"> Prodávající odpovídá za to, že sazba DPH bude ve vztahu ke všem plněním poskytovaným na základě </w:t>
      </w:r>
      <w:r w:rsidR="00186B9B" w:rsidRPr="00D67D19">
        <w:rPr>
          <w:szCs w:val="22"/>
        </w:rPr>
        <w:t xml:space="preserve">Kupní </w:t>
      </w:r>
      <w:r w:rsidR="00B63108" w:rsidRPr="00D67D19">
        <w:rPr>
          <w:szCs w:val="22"/>
        </w:rPr>
        <w:t>smlouvy stanovena v souladu s právními předpisy platnými a účinnými k okamžiku uskutečnění zdanitelného plnění</w:t>
      </w:r>
      <w:r w:rsidR="00AF7D1D" w:rsidRPr="00D67D19">
        <w:rPr>
          <w:szCs w:val="22"/>
        </w:rPr>
        <w:t>.</w:t>
      </w:r>
    </w:p>
    <w:p w14:paraId="56B45BDD" w14:textId="77777777" w:rsidR="008E132D" w:rsidRPr="00D67D19" w:rsidRDefault="008E132D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603519B4" w14:textId="77D201EF" w:rsidR="00991BF8" w:rsidRPr="00AE080A" w:rsidRDefault="00991BF8" w:rsidP="00991BF8">
      <w:pPr>
        <w:numPr>
          <w:ilvl w:val="0"/>
          <w:numId w:val="13"/>
        </w:numPr>
        <w:tabs>
          <w:tab w:val="left" w:pos="0"/>
        </w:tabs>
        <w:jc w:val="both"/>
        <w:rPr>
          <w:color w:val="000000"/>
          <w:szCs w:val="22"/>
        </w:rPr>
      </w:pPr>
      <w:bookmarkStart w:id="19" w:name="_Ref380675481"/>
      <w:r w:rsidRPr="00D67D19">
        <w:rPr>
          <w:szCs w:val="22"/>
        </w:rPr>
        <w:t>Prodávající vyúčtuje Kupujícímu Cenu</w:t>
      </w:r>
      <w:r w:rsidR="003876DF">
        <w:rPr>
          <w:szCs w:val="22"/>
        </w:rPr>
        <w:t xml:space="preserve"> dodávky</w:t>
      </w:r>
      <w:r w:rsidRPr="00D67D19">
        <w:rPr>
          <w:szCs w:val="22"/>
        </w:rPr>
        <w:t xml:space="preserve"> a případnou DPH fakturou (dále jen „</w:t>
      </w:r>
      <w:r w:rsidRPr="00D67D19">
        <w:rPr>
          <w:b/>
          <w:i/>
          <w:szCs w:val="22"/>
        </w:rPr>
        <w:t>Faktura</w:t>
      </w:r>
      <w:r w:rsidRPr="00D67D19">
        <w:rPr>
          <w:szCs w:val="22"/>
        </w:rPr>
        <w:t>“).</w:t>
      </w:r>
    </w:p>
    <w:p w14:paraId="70280839" w14:textId="77777777" w:rsidR="00AE080A" w:rsidRPr="00AE080A" w:rsidRDefault="00AE080A" w:rsidP="00AE080A">
      <w:pPr>
        <w:tabs>
          <w:tab w:val="left" w:pos="0"/>
        </w:tabs>
        <w:suppressAutoHyphens/>
        <w:ind w:left="567"/>
        <w:jc w:val="both"/>
        <w:rPr>
          <w:color w:val="365F91"/>
          <w:szCs w:val="22"/>
        </w:rPr>
      </w:pPr>
    </w:p>
    <w:p w14:paraId="4AD059E2" w14:textId="0FE8244D" w:rsidR="00AE080A" w:rsidRPr="005C6E06" w:rsidRDefault="00AE080A" w:rsidP="00AE080A">
      <w:pPr>
        <w:numPr>
          <w:ilvl w:val="0"/>
          <w:numId w:val="13"/>
        </w:numPr>
        <w:tabs>
          <w:tab w:val="left" w:pos="0"/>
        </w:tabs>
        <w:suppressAutoHyphens/>
        <w:jc w:val="both"/>
        <w:rPr>
          <w:szCs w:val="22"/>
        </w:rPr>
      </w:pPr>
      <w:r w:rsidRPr="005C6E06">
        <w:rPr>
          <w:szCs w:val="22"/>
        </w:rPr>
        <w:t>Prodávající je oprávněn vyúčtovat Cenu</w:t>
      </w:r>
      <w:r w:rsidR="005C6E06">
        <w:rPr>
          <w:szCs w:val="22"/>
        </w:rPr>
        <w:t xml:space="preserve"> dodávky</w:t>
      </w:r>
      <w:r w:rsidRPr="005C6E06">
        <w:rPr>
          <w:szCs w:val="22"/>
        </w:rPr>
        <w:t xml:space="preserve"> </w:t>
      </w:r>
      <w:r w:rsidR="004F4155" w:rsidRPr="005C6E06">
        <w:rPr>
          <w:szCs w:val="22"/>
        </w:rPr>
        <w:t xml:space="preserve">a případnou DPH </w:t>
      </w:r>
      <w:r w:rsidRPr="005C6E06">
        <w:rPr>
          <w:szCs w:val="22"/>
        </w:rPr>
        <w:t xml:space="preserve">až po převzetí </w:t>
      </w:r>
      <w:r w:rsidR="0037412F">
        <w:rPr>
          <w:szCs w:val="22"/>
        </w:rPr>
        <w:t xml:space="preserve">Dodávky </w:t>
      </w:r>
      <w:r w:rsidRPr="005C6E06">
        <w:rPr>
          <w:szCs w:val="22"/>
        </w:rPr>
        <w:t xml:space="preserve">Předmětu koupě Kupujícím v souladu s článkem </w:t>
      </w:r>
      <w:r w:rsidR="00195455">
        <w:fldChar w:fldCharType="begin"/>
      </w:r>
      <w:r w:rsidR="00195455">
        <w:rPr>
          <w:szCs w:val="22"/>
        </w:rPr>
        <w:instrText xml:space="preserve"> REF _Ref6413710 \r \h </w:instrText>
      </w:r>
      <w:r w:rsidR="00195455">
        <w:fldChar w:fldCharType="separate"/>
      </w:r>
      <w:r w:rsidR="003213B2">
        <w:rPr>
          <w:szCs w:val="22"/>
        </w:rPr>
        <w:t>X</w:t>
      </w:r>
      <w:r w:rsidR="00195455">
        <w:fldChar w:fldCharType="end"/>
      </w:r>
      <w:r w:rsidR="005D2946">
        <w:t>.</w:t>
      </w:r>
      <w:r w:rsidRPr="005C6E06">
        <w:rPr>
          <w:szCs w:val="22"/>
        </w:rPr>
        <w:t xml:space="preserve"> Kupní smlouvy.</w:t>
      </w:r>
    </w:p>
    <w:bookmarkEnd w:id="19"/>
    <w:p w14:paraId="36151196" w14:textId="77777777" w:rsidR="0010135B" w:rsidRPr="0010135B" w:rsidRDefault="0010135B" w:rsidP="0010135B">
      <w:pPr>
        <w:tabs>
          <w:tab w:val="left" w:pos="0"/>
        </w:tabs>
        <w:ind w:left="567"/>
        <w:jc w:val="both"/>
        <w:rPr>
          <w:color w:val="000000"/>
          <w:szCs w:val="22"/>
        </w:rPr>
      </w:pPr>
    </w:p>
    <w:p w14:paraId="61508334" w14:textId="49837F2C" w:rsidR="00BE0209" w:rsidRPr="00D67D19" w:rsidRDefault="008F34C0" w:rsidP="0095688C">
      <w:pPr>
        <w:numPr>
          <w:ilvl w:val="0"/>
          <w:numId w:val="13"/>
        </w:numPr>
        <w:tabs>
          <w:tab w:val="left" w:pos="0"/>
        </w:tabs>
        <w:jc w:val="both"/>
        <w:rPr>
          <w:color w:val="000000"/>
          <w:szCs w:val="22"/>
        </w:rPr>
      </w:pPr>
      <w:r w:rsidRPr="00D67D19">
        <w:rPr>
          <w:color w:val="000000"/>
          <w:szCs w:val="22"/>
        </w:rPr>
        <w:t xml:space="preserve">Faktura musí splňovat náležitosti daňového dokladu </w:t>
      </w:r>
      <w:r w:rsidR="00EF04C1">
        <w:rPr>
          <w:color w:val="000000"/>
          <w:szCs w:val="22"/>
        </w:rPr>
        <w:t>podle</w:t>
      </w:r>
      <w:r w:rsidRPr="00D67D19">
        <w:rPr>
          <w:color w:val="000000"/>
          <w:szCs w:val="22"/>
        </w:rPr>
        <w:t xml:space="preserve"> </w:t>
      </w:r>
      <w:proofErr w:type="spellStart"/>
      <w:r w:rsidRPr="00D67D19">
        <w:rPr>
          <w:szCs w:val="22"/>
        </w:rPr>
        <w:t>Z</w:t>
      </w:r>
      <w:r w:rsidR="00610E6E" w:rsidRPr="00D67D19">
        <w:rPr>
          <w:color w:val="000000"/>
          <w:szCs w:val="22"/>
        </w:rPr>
        <w:t>oDPH</w:t>
      </w:r>
      <w:proofErr w:type="spellEnd"/>
      <w:r w:rsidR="00610E6E" w:rsidRPr="00D67D19">
        <w:rPr>
          <w:color w:val="000000"/>
          <w:szCs w:val="22"/>
        </w:rPr>
        <w:t>. V</w:t>
      </w:r>
      <w:r w:rsidR="00ED751F" w:rsidRPr="00D67D19">
        <w:rPr>
          <w:color w:val="000000"/>
          <w:szCs w:val="22"/>
        </w:rPr>
        <w:t> </w:t>
      </w:r>
      <w:r w:rsidRPr="00D67D19">
        <w:rPr>
          <w:color w:val="000000"/>
          <w:szCs w:val="22"/>
        </w:rPr>
        <w:t>případě</w:t>
      </w:r>
      <w:r w:rsidR="00ED751F" w:rsidRPr="00D67D19">
        <w:rPr>
          <w:color w:val="000000"/>
          <w:szCs w:val="22"/>
        </w:rPr>
        <w:t>,</w:t>
      </w:r>
      <w:r w:rsidRPr="00D67D19">
        <w:rPr>
          <w:color w:val="000000"/>
          <w:szCs w:val="22"/>
        </w:rPr>
        <w:t xml:space="preserve"> že </w:t>
      </w:r>
      <w:r w:rsidR="00B87986" w:rsidRPr="00D67D19">
        <w:rPr>
          <w:color w:val="000000"/>
          <w:szCs w:val="22"/>
        </w:rPr>
        <w:t>P</w:t>
      </w:r>
      <w:r w:rsidRPr="00D67D19">
        <w:rPr>
          <w:color w:val="000000"/>
          <w:szCs w:val="22"/>
        </w:rPr>
        <w:t>rodávají</w:t>
      </w:r>
      <w:r w:rsidR="00ED751F" w:rsidRPr="00D67D19">
        <w:rPr>
          <w:color w:val="000000"/>
          <w:szCs w:val="22"/>
        </w:rPr>
        <w:t>cí</w:t>
      </w:r>
      <w:r w:rsidRPr="00D67D19">
        <w:rPr>
          <w:color w:val="000000"/>
          <w:szCs w:val="22"/>
        </w:rPr>
        <w:t xml:space="preserve"> není</w:t>
      </w:r>
      <w:r w:rsidR="00ED751F" w:rsidRPr="00D67D19">
        <w:rPr>
          <w:color w:val="000000"/>
          <w:szCs w:val="22"/>
        </w:rPr>
        <w:t xml:space="preserve"> </w:t>
      </w:r>
      <w:r w:rsidRPr="00D67D19">
        <w:rPr>
          <w:color w:val="000000"/>
          <w:szCs w:val="22"/>
        </w:rPr>
        <w:t xml:space="preserve">plátcem DPH, musí </w:t>
      </w:r>
      <w:r w:rsidR="00B87986" w:rsidRPr="00D67D19">
        <w:rPr>
          <w:color w:val="000000"/>
          <w:szCs w:val="22"/>
        </w:rPr>
        <w:t>F</w:t>
      </w:r>
      <w:r w:rsidRPr="00D67D19">
        <w:rPr>
          <w:color w:val="000000"/>
          <w:szCs w:val="22"/>
        </w:rPr>
        <w:t xml:space="preserve">aktura splňovat náležitosti účetního dokladu </w:t>
      </w:r>
      <w:r w:rsidR="00EF04C1">
        <w:rPr>
          <w:color w:val="000000"/>
          <w:szCs w:val="22"/>
        </w:rPr>
        <w:t>podle</w:t>
      </w:r>
      <w:r w:rsidRPr="00D67D19">
        <w:rPr>
          <w:color w:val="000000"/>
          <w:szCs w:val="22"/>
        </w:rPr>
        <w:t xml:space="preserve"> zákona č.</w:t>
      </w:r>
      <w:r w:rsidR="000226A5" w:rsidRPr="00D67D19">
        <w:rPr>
          <w:color w:val="000000"/>
          <w:szCs w:val="22"/>
        </w:rPr>
        <w:t> </w:t>
      </w:r>
      <w:r w:rsidRPr="00D67D19">
        <w:rPr>
          <w:color w:val="000000"/>
          <w:szCs w:val="22"/>
        </w:rPr>
        <w:t>563/1991 Sb., o účetnictví, ve znění pozdějších předpisů. Faktura musí vždy s</w:t>
      </w:r>
      <w:r w:rsidR="00133219">
        <w:rPr>
          <w:color w:val="000000"/>
          <w:szCs w:val="22"/>
        </w:rPr>
        <w:t>plňovat náležitosti stanovené § </w:t>
      </w:r>
      <w:r w:rsidRPr="00D67D19">
        <w:rPr>
          <w:color w:val="000000"/>
          <w:szCs w:val="22"/>
        </w:rPr>
        <w:t xml:space="preserve">435 </w:t>
      </w:r>
      <w:r w:rsidR="00AF7D1D" w:rsidRPr="00D67D19">
        <w:rPr>
          <w:color w:val="000000"/>
          <w:szCs w:val="22"/>
        </w:rPr>
        <w:t>O</w:t>
      </w:r>
      <w:r w:rsidRPr="00D67D19">
        <w:rPr>
          <w:color w:val="000000"/>
          <w:szCs w:val="22"/>
        </w:rPr>
        <w:t>bčanského zákoníku.</w:t>
      </w:r>
      <w:r w:rsidR="00196E6B">
        <w:rPr>
          <w:color w:val="000000"/>
          <w:szCs w:val="22"/>
        </w:rPr>
        <w:t xml:space="preserve"> </w:t>
      </w:r>
      <w:r w:rsidR="00196E6B" w:rsidRPr="00096659">
        <w:rPr>
          <w:color w:val="000000"/>
          <w:szCs w:val="22"/>
        </w:rPr>
        <w:t xml:space="preserve">Faktura dále musí obsahovat množství a popis účtované </w:t>
      </w:r>
      <w:r w:rsidR="00B47AC7" w:rsidRPr="00473497">
        <w:rPr>
          <w:color w:val="000000"/>
          <w:szCs w:val="22"/>
        </w:rPr>
        <w:t>D</w:t>
      </w:r>
      <w:r w:rsidR="00196E6B" w:rsidRPr="00473497">
        <w:rPr>
          <w:color w:val="000000"/>
          <w:szCs w:val="22"/>
        </w:rPr>
        <w:t>odávky</w:t>
      </w:r>
      <w:r w:rsidR="00196E6B" w:rsidRPr="00096659">
        <w:rPr>
          <w:color w:val="000000"/>
          <w:szCs w:val="22"/>
        </w:rPr>
        <w:t xml:space="preserve"> Předmětu koupě a její přílohou musí být kopie dokladu o předání a převzetí účtovaného Předmětu koupě.</w:t>
      </w:r>
    </w:p>
    <w:p w14:paraId="68C64851" w14:textId="77777777" w:rsidR="008F34C0" w:rsidRPr="00D67D19" w:rsidRDefault="008F34C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19D130E2" w14:textId="146F187B" w:rsidR="00991BF8" w:rsidRPr="00D67D19" w:rsidRDefault="00991BF8" w:rsidP="00991BF8">
      <w:pPr>
        <w:numPr>
          <w:ilvl w:val="0"/>
          <w:numId w:val="13"/>
        </w:numPr>
        <w:jc w:val="both"/>
        <w:rPr>
          <w:szCs w:val="22"/>
        </w:rPr>
      </w:pPr>
      <w:bookmarkStart w:id="20" w:name="_Ref474476408"/>
      <w:r w:rsidRPr="00D67D19">
        <w:rPr>
          <w:szCs w:val="22"/>
        </w:rPr>
        <w:t>Cenu</w:t>
      </w:r>
      <w:r w:rsidR="005C6E06">
        <w:rPr>
          <w:szCs w:val="22"/>
        </w:rPr>
        <w:t xml:space="preserve"> dodávky</w:t>
      </w:r>
      <w:r w:rsidRPr="00D67D19">
        <w:rPr>
          <w:szCs w:val="22"/>
        </w:rPr>
        <w:t xml:space="preserve"> a případnou DPH je Kupující povinen uhradit Prodávajícímu do 30 dnů ode dne převzetí </w:t>
      </w:r>
      <w:r w:rsidR="00622590">
        <w:rPr>
          <w:szCs w:val="22"/>
        </w:rPr>
        <w:t>Dodávky</w:t>
      </w:r>
      <w:r w:rsidRPr="00D67D19">
        <w:rPr>
          <w:szCs w:val="22"/>
        </w:rPr>
        <w:t>.</w:t>
      </w:r>
      <w:bookmarkEnd w:id="20"/>
    </w:p>
    <w:p w14:paraId="22A0A55C" w14:textId="77777777" w:rsidR="00991BF8" w:rsidRPr="00D67D19" w:rsidRDefault="00991BF8" w:rsidP="00991BF8">
      <w:pPr>
        <w:pStyle w:val="Odstavecseseznamem"/>
        <w:rPr>
          <w:rFonts w:ascii="Calibri" w:hAnsi="Calibri"/>
          <w:sz w:val="22"/>
          <w:szCs w:val="22"/>
        </w:rPr>
      </w:pPr>
    </w:p>
    <w:p w14:paraId="07F47D69" w14:textId="596445F6" w:rsidR="007F22C9" w:rsidRPr="00D67D19" w:rsidRDefault="008F34C0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Fakturu </w:t>
      </w:r>
      <w:r w:rsidR="007F22C9" w:rsidRPr="00D67D19">
        <w:rPr>
          <w:szCs w:val="22"/>
        </w:rPr>
        <w:t xml:space="preserve">je Prodávající povinen doručit Kupujícímu nejpozději 15 dnů před uplynutím doby uvedené v odstavci </w:t>
      </w:r>
      <w:r w:rsidR="00096659">
        <w:rPr>
          <w:szCs w:val="22"/>
        </w:rPr>
        <w:t>27</w:t>
      </w:r>
      <w:r w:rsidR="005D2946">
        <w:rPr>
          <w:szCs w:val="22"/>
        </w:rPr>
        <w:t>.</w:t>
      </w:r>
      <w:r w:rsidR="00096659" w:rsidRPr="00D67D19">
        <w:rPr>
          <w:szCs w:val="22"/>
        </w:rPr>
        <w:t xml:space="preserve"> </w:t>
      </w:r>
      <w:r w:rsidR="00180479" w:rsidRPr="00D67D19">
        <w:rPr>
          <w:szCs w:val="22"/>
        </w:rPr>
        <w:t>Kupní smlouvy</w:t>
      </w:r>
      <w:r w:rsidR="007D2521">
        <w:rPr>
          <w:szCs w:val="22"/>
        </w:rPr>
        <w:t xml:space="preserve"> v listinné podobě na adresu Kupujícího uvedenou v záhlavní Kupní smlouvy nebo elektronicky na </w:t>
      </w:r>
      <w:hyperlink r:id="rId12" w:history="1">
        <w:r w:rsidR="007D2521" w:rsidRPr="007D2521">
          <w:rPr>
            <w:rStyle w:val="Hypertextovodkaz"/>
            <w:rFonts w:cstheme="minorHAnsi"/>
            <w:shd w:val="clear" w:color="auto" w:fill="FFFFFF"/>
          </w:rPr>
          <w:t>podatelna@lfhk.cuni.cz</w:t>
        </w:r>
      </w:hyperlink>
      <w:r w:rsidR="00180479" w:rsidRPr="00D67D19">
        <w:rPr>
          <w:szCs w:val="22"/>
        </w:rPr>
        <w:t>.</w:t>
      </w:r>
      <w:r w:rsidR="007D2521" w:rsidRPr="007D2521">
        <w:t xml:space="preserve"> </w:t>
      </w:r>
    </w:p>
    <w:p w14:paraId="497BE775" w14:textId="77777777" w:rsidR="008F34C0" w:rsidRPr="00D67D19" w:rsidRDefault="008F34C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316B43D4" w14:textId="017FE346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Splatnost</w:t>
      </w:r>
      <w:r w:rsidR="00FD5385">
        <w:rPr>
          <w:szCs w:val="22"/>
        </w:rPr>
        <w:t xml:space="preserve"> Ceny dodávky</w:t>
      </w:r>
      <w:r w:rsidRPr="00D67D19">
        <w:rPr>
          <w:szCs w:val="22"/>
        </w:rPr>
        <w:t xml:space="preserve"> musí být </w:t>
      </w:r>
      <w:r w:rsidR="00FD5385" w:rsidRPr="00D67D19">
        <w:rPr>
          <w:szCs w:val="22"/>
        </w:rPr>
        <w:t>Faktur</w:t>
      </w:r>
      <w:r w:rsidR="00FD5385">
        <w:rPr>
          <w:szCs w:val="22"/>
        </w:rPr>
        <w:t>ou</w:t>
      </w:r>
      <w:r w:rsidR="00FD5385" w:rsidRPr="00D67D19">
        <w:rPr>
          <w:szCs w:val="22"/>
        </w:rPr>
        <w:t xml:space="preserve"> </w:t>
      </w:r>
      <w:r w:rsidRPr="00D67D19">
        <w:rPr>
          <w:szCs w:val="22"/>
        </w:rPr>
        <w:t xml:space="preserve">stanovena tak, aby nenastala dříve, než uplyne doba stanovená v odstavci </w:t>
      </w:r>
      <w:r w:rsidR="00096659">
        <w:rPr>
          <w:szCs w:val="22"/>
        </w:rPr>
        <w:t>27</w:t>
      </w:r>
      <w:r w:rsidR="005D2946">
        <w:rPr>
          <w:szCs w:val="22"/>
        </w:rPr>
        <w:t>.</w:t>
      </w:r>
      <w:r w:rsidR="00096659" w:rsidRPr="00D67D19">
        <w:rPr>
          <w:szCs w:val="22"/>
        </w:rPr>
        <w:t xml:space="preserve"> </w:t>
      </w:r>
      <w:r w:rsidR="00E37186" w:rsidRPr="00D67D19">
        <w:rPr>
          <w:szCs w:val="22"/>
        </w:rPr>
        <w:t>Kupní smlouvy</w:t>
      </w:r>
      <w:r w:rsidR="008F34C0" w:rsidRPr="00D67D19">
        <w:rPr>
          <w:szCs w:val="22"/>
        </w:rPr>
        <w:t>.</w:t>
      </w:r>
    </w:p>
    <w:p w14:paraId="7B15EB10" w14:textId="77777777" w:rsidR="008F34C0" w:rsidRPr="00D67D19" w:rsidRDefault="008F34C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12E7B6DB" w14:textId="657BC670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Stanoví-li </w:t>
      </w:r>
      <w:r w:rsidR="00AF7D1D" w:rsidRPr="00D67D19">
        <w:rPr>
          <w:szCs w:val="22"/>
        </w:rPr>
        <w:t>F</w:t>
      </w:r>
      <w:r w:rsidR="008F34C0" w:rsidRPr="00D67D19">
        <w:rPr>
          <w:szCs w:val="22"/>
        </w:rPr>
        <w:t>aktura</w:t>
      </w:r>
      <w:r w:rsidRPr="00D67D19">
        <w:rPr>
          <w:szCs w:val="22"/>
        </w:rPr>
        <w:t xml:space="preserve"> splatnost delší</w:t>
      </w:r>
      <w:r w:rsidR="00CB5FB9">
        <w:rPr>
          <w:szCs w:val="22"/>
        </w:rPr>
        <w:t>,</w:t>
      </w:r>
      <w:r w:rsidRPr="00D67D19">
        <w:rPr>
          <w:szCs w:val="22"/>
        </w:rPr>
        <w:t xml:space="preserve"> než je jako minimální stanovena v předchozím odstavci</w:t>
      </w:r>
      <w:r w:rsidR="00A60B37" w:rsidRPr="00A60B37">
        <w:rPr>
          <w:szCs w:val="22"/>
        </w:rPr>
        <w:t xml:space="preserve"> </w:t>
      </w:r>
      <w:r w:rsidR="00A60B37">
        <w:rPr>
          <w:szCs w:val="22"/>
        </w:rPr>
        <w:t>Kupní smlouvy</w:t>
      </w:r>
      <w:r w:rsidRPr="00D67D19">
        <w:rPr>
          <w:szCs w:val="22"/>
        </w:rPr>
        <w:t xml:space="preserve">, je Kupující oprávněn uhradit </w:t>
      </w:r>
      <w:r w:rsidR="009E6775" w:rsidRPr="00D67D19">
        <w:rPr>
          <w:szCs w:val="22"/>
        </w:rPr>
        <w:t>C</w:t>
      </w:r>
      <w:r w:rsidRPr="00D67D19">
        <w:rPr>
          <w:szCs w:val="22"/>
        </w:rPr>
        <w:t>enu</w:t>
      </w:r>
      <w:r w:rsidR="005C6E06">
        <w:rPr>
          <w:szCs w:val="22"/>
        </w:rPr>
        <w:t xml:space="preserve"> dodávky</w:t>
      </w:r>
      <w:r w:rsidRPr="00D67D19">
        <w:rPr>
          <w:szCs w:val="22"/>
        </w:rPr>
        <w:t xml:space="preserve"> a případnou DPH ve lhůtě splatnosti určené ve </w:t>
      </w:r>
      <w:r w:rsidR="00AF7D1D" w:rsidRPr="00D67D19">
        <w:rPr>
          <w:szCs w:val="22"/>
        </w:rPr>
        <w:t>F</w:t>
      </w:r>
      <w:r w:rsidR="008F34C0" w:rsidRPr="00D67D19">
        <w:rPr>
          <w:szCs w:val="22"/>
        </w:rPr>
        <w:t>aktuře</w:t>
      </w:r>
      <w:r w:rsidRPr="00D67D19">
        <w:rPr>
          <w:szCs w:val="22"/>
        </w:rPr>
        <w:t>.</w:t>
      </w:r>
    </w:p>
    <w:p w14:paraId="5E5EB4B7" w14:textId="77777777" w:rsidR="008F34C0" w:rsidRPr="00D67D19" w:rsidRDefault="008F34C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7247C36B" w14:textId="40F249C7" w:rsidR="00991BF8" w:rsidRPr="00D67D19" w:rsidRDefault="00991BF8" w:rsidP="00991BF8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Cena</w:t>
      </w:r>
      <w:r w:rsidR="005C6E06">
        <w:rPr>
          <w:szCs w:val="22"/>
        </w:rPr>
        <w:t xml:space="preserve"> dodávky</w:t>
      </w:r>
      <w:r w:rsidRPr="00D67D19">
        <w:rPr>
          <w:szCs w:val="22"/>
        </w:rPr>
        <w:t xml:space="preserve"> a případná DPH je uhrazena </w:t>
      </w:r>
      <w:r w:rsidR="00CA52C2">
        <w:rPr>
          <w:szCs w:val="22"/>
        </w:rPr>
        <w:t xml:space="preserve">vždy </w:t>
      </w:r>
      <w:r w:rsidRPr="00D67D19">
        <w:rPr>
          <w:szCs w:val="22"/>
        </w:rPr>
        <w:t>dnem jejich odepsání z bankovního účtu Kupujícího.</w:t>
      </w:r>
    </w:p>
    <w:p w14:paraId="4620D223" w14:textId="77777777" w:rsidR="00991BF8" w:rsidRDefault="00991BF8" w:rsidP="00991BF8">
      <w:pPr>
        <w:ind w:left="567"/>
        <w:jc w:val="both"/>
        <w:rPr>
          <w:szCs w:val="22"/>
        </w:rPr>
      </w:pPr>
    </w:p>
    <w:p w14:paraId="742A62B3" w14:textId="77777777" w:rsidR="00704243" w:rsidRPr="00D67D19" w:rsidRDefault="00704243" w:rsidP="00704243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lastRenderedPageBreak/>
        <w:t xml:space="preserve">Vyplývá-li z informací zveřejněných správcem daně ve smyslu </w:t>
      </w:r>
      <w:proofErr w:type="spellStart"/>
      <w:r w:rsidRPr="00D67D19">
        <w:rPr>
          <w:szCs w:val="22"/>
        </w:rPr>
        <w:t>ZoDPH</w:t>
      </w:r>
      <w:proofErr w:type="spellEnd"/>
      <w:r w:rsidRPr="00D67D19">
        <w:rPr>
          <w:szCs w:val="22"/>
        </w:rPr>
        <w:t>, že Prodávající je nespolehlivým plátcem DPH, je Kupující oprávněn příslušnou DPH uhradit přímo místně a věcně příslušnému správci daně Prodávajícího.</w:t>
      </w:r>
    </w:p>
    <w:p w14:paraId="19197300" w14:textId="77777777" w:rsidR="00704243" w:rsidRPr="00D67D19" w:rsidRDefault="00704243" w:rsidP="00704243">
      <w:pPr>
        <w:pStyle w:val="Odstavecseseznamem"/>
        <w:rPr>
          <w:rFonts w:ascii="Calibri" w:hAnsi="Calibri"/>
          <w:sz w:val="22"/>
          <w:szCs w:val="22"/>
        </w:rPr>
      </w:pPr>
    </w:p>
    <w:p w14:paraId="005D9827" w14:textId="61CD96C8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Bude-li </w:t>
      </w:r>
      <w:r w:rsidR="00AF7D1D" w:rsidRPr="00D67D19">
        <w:rPr>
          <w:szCs w:val="22"/>
        </w:rPr>
        <w:t>Faktura</w:t>
      </w:r>
      <w:r w:rsidRPr="00D67D19">
        <w:rPr>
          <w:szCs w:val="22"/>
        </w:rPr>
        <w:t xml:space="preserve"> obsahovat číslo bankovního účtu určeného k úhradě </w:t>
      </w:r>
      <w:r w:rsidR="007710D6" w:rsidRPr="00D67D19">
        <w:rPr>
          <w:szCs w:val="22"/>
        </w:rPr>
        <w:t>C</w:t>
      </w:r>
      <w:r w:rsidRPr="00D67D19">
        <w:rPr>
          <w:szCs w:val="22"/>
        </w:rPr>
        <w:t>eny</w:t>
      </w:r>
      <w:r w:rsidR="008F34C0" w:rsidRPr="00D67D19">
        <w:rPr>
          <w:szCs w:val="22"/>
        </w:rPr>
        <w:t xml:space="preserve"> a případné DPH</w:t>
      </w:r>
      <w:r w:rsidRPr="00D67D19">
        <w:rPr>
          <w:szCs w:val="22"/>
        </w:rPr>
        <w:t xml:space="preserve">, které není správcem daně ve smyslu </w:t>
      </w:r>
      <w:proofErr w:type="spellStart"/>
      <w:r w:rsidRPr="00D67D19">
        <w:rPr>
          <w:szCs w:val="22"/>
        </w:rPr>
        <w:t>ZoDPH</w:t>
      </w:r>
      <w:proofErr w:type="spellEnd"/>
      <w:r w:rsidRPr="00D67D19">
        <w:rPr>
          <w:szCs w:val="22"/>
        </w:rPr>
        <w:t xml:space="preserve"> zveřejněno jako číslo bankovního účtu, které je Prodávajícím používáno pro ekonomickou činnost, je Kupující oprávněn uhradit </w:t>
      </w:r>
      <w:r w:rsidR="007710D6" w:rsidRPr="00D67D19">
        <w:rPr>
          <w:szCs w:val="22"/>
        </w:rPr>
        <w:t>C</w:t>
      </w:r>
      <w:r w:rsidRPr="00D67D19">
        <w:rPr>
          <w:szCs w:val="22"/>
        </w:rPr>
        <w:t>enu</w:t>
      </w:r>
      <w:r w:rsidR="005C6E06">
        <w:rPr>
          <w:szCs w:val="22"/>
        </w:rPr>
        <w:t xml:space="preserve"> dodávky</w:t>
      </w:r>
      <w:r w:rsidRPr="00D67D19">
        <w:rPr>
          <w:szCs w:val="22"/>
        </w:rPr>
        <w:t xml:space="preserve"> </w:t>
      </w:r>
      <w:r w:rsidR="008F34C0" w:rsidRPr="00D67D19">
        <w:rPr>
          <w:szCs w:val="22"/>
        </w:rPr>
        <w:t>a</w:t>
      </w:r>
      <w:r w:rsidR="00AE2BB8">
        <w:rPr>
          <w:szCs w:val="22"/>
        </w:rPr>
        <w:t> </w:t>
      </w:r>
      <w:r w:rsidR="008F34C0" w:rsidRPr="00D67D19">
        <w:rPr>
          <w:szCs w:val="22"/>
        </w:rPr>
        <w:t xml:space="preserve">případnou DPH </w:t>
      </w:r>
      <w:r w:rsidRPr="00D67D19">
        <w:rPr>
          <w:szCs w:val="22"/>
        </w:rPr>
        <w:t xml:space="preserve">na bankovní účet zveřejněný správcem daně ve smyslu </w:t>
      </w:r>
      <w:proofErr w:type="spellStart"/>
      <w:r w:rsidRPr="00D67D19">
        <w:rPr>
          <w:szCs w:val="22"/>
        </w:rPr>
        <w:t>ZoDPH</w:t>
      </w:r>
      <w:proofErr w:type="spellEnd"/>
      <w:r w:rsidRPr="00D67D19">
        <w:rPr>
          <w:szCs w:val="22"/>
        </w:rPr>
        <w:t xml:space="preserve"> jako bankovní účet, který je Prodávajícím používán pro ekonomickou činnost.</w:t>
      </w:r>
    </w:p>
    <w:p w14:paraId="21A2B8C8" w14:textId="77777777" w:rsidR="008F34C0" w:rsidRPr="00D67D19" w:rsidRDefault="008F34C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7A97955D" w14:textId="2FBB068A" w:rsidR="00A7069F" w:rsidRPr="00D67D19" w:rsidRDefault="008F34C0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Nebude-li příslušná </w:t>
      </w:r>
      <w:r w:rsidR="00AF7D1D" w:rsidRPr="00D67D19">
        <w:rPr>
          <w:szCs w:val="22"/>
        </w:rPr>
        <w:t>F</w:t>
      </w:r>
      <w:r w:rsidRPr="00D67D19">
        <w:rPr>
          <w:szCs w:val="22"/>
        </w:rPr>
        <w:t xml:space="preserve">aktura obsahovat některou povinnou nebo dohodnutou náležitost nebo bude-li chybně stanovena </w:t>
      </w:r>
      <w:r w:rsidR="007710D6" w:rsidRPr="00D67D19">
        <w:rPr>
          <w:szCs w:val="22"/>
        </w:rPr>
        <w:t>C</w:t>
      </w:r>
      <w:r w:rsidRPr="00D67D19">
        <w:rPr>
          <w:szCs w:val="22"/>
        </w:rPr>
        <w:t>ena</w:t>
      </w:r>
      <w:r w:rsidR="005C6E06">
        <w:rPr>
          <w:szCs w:val="22"/>
        </w:rPr>
        <w:t xml:space="preserve"> dodávky</w:t>
      </w:r>
      <w:r w:rsidR="00EF04C1">
        <w:rPr>
          <w:szCs w:val="22"/>
        </w:rPr>
        <w:t xml:space="preserve"> či její část</w:t>
      </w:r>
      <w:r w:rsidRPr="00D67D19">
        <w:rPr>
          <w:szCs w:val="22"/>
        </w:rPr>
        <w:t xml:space="preserve">, DPH nebo jiná náležitost </w:t>
      </w:r>
      <w:r w:rsidR="00AF7D1D" w:rsidRPr="00D67D19">
        <w:rPr>
          <w:szCs w:val="22"/>
        </w:rPr>
        <w:t>F</w:t>
      </w:r>
      <w:r w:rsidRPr="00D67D19">
        <w:rPr>
          <w:szCs w:val="22"/>
        </w:rPr>
        <w:t xml:space="preserve">aktury, je Kupující oprávněn tuto </w:t>
      </w:r>
      <w:r w:rsidR="00AF7D1D" w:rsidRPr="00D67D19">
        <w:rPr>
          <w:szCs w:val="22"/>
        </w:rPr>
        <w:t>F</w:t>
      </w:r>
      <w:r w:rsidRPr="00D67D19">
        <w:rPr>
          <w:szCs w:val="22"/>
        </w:rPr>
        <w:t xml:space="preserve">akturu vrátit Prodávajícímu k provedení opravy s vyznačením důvodu vrácení. Prodávající </w:t>
      </w:r>
      <w:r w:rsidR="00DC487E" w:rsidRPr="00D67D19">
        <w:rPr>
          <w:szCs w:val="22"/>
        </w:rPr>
        <w:t xml:space="preserve">je povinen opravit Fakturu </w:t>
      </w:r>
      <w:r w:rsidR="00EF04C1">
        <w:rPr>
          <w:szCs w:val="22"/>
        </w:rPr>
        <w:t>podle</w:t>
      </w:r>
      <w:r w:rsidR="00DC487E" w:rsidRPr="00D67D19">
        <w:rPr>
          <w:szCs w:val="22"/>
        </w:rPr>
        <w:t xml:space="preserve"> pokynů Kupujícího</w:t>
      </w:r>
      <w:r w:rsidR="00871E7C" w:rsidRPr="00D67D19">
        <w:rPr>
          <w:szCs w:val="22"/>
        </w:rPr>
        <w:t xml:space="preserve"> a </w:t>
      </w:r>
      <w:r w:rsidR="008C0317">
        <w:rPr>
          <w:szCs w:val="22"/>
        </w:rPr>
        <w:t xml:space="preserve">řádně </w:t>
      </w:r>
      <w:r w:rsidR="00871E7C" w:rsidRPr="00D67D19">
        <w:rPr>
          <w:szCs w:val="22"/>
        </w:rPr>
        <w:t>opravenou Fakturu neprodleně doručit Kupujícímu.</w:t>
      </w:r>
      <w:r w:rsidR="00196E6B">
        <w:rPr>
          <w:szCs w:val="22"/>
        </w:rPr>
        <w:t xml:space="preserve"> </w:t>
      </w:r>
      <w:r w:rsidR="00196E6B" w:rsidRPr="00096659">
        <w:rPr>
          <w:szCs w:val="22"/>
        </w:rPr>
        <w:t xml:space="preserve">V takovém případě je splatnost </w:t>
      </w:r>
      <w:r w:rsidR="000E46D3">
        <w:rPr>
          <w:szCs w:val="22"/>
        </w:rPr>
        <w:t xml:space="preserve">Ceny </w:t>
      </w:r>
      <w:r w:rsidR="007E4316">
        <w:rPr>
          <w:szCs w:val="22"/>
        </w:rPr>
        <w:t xml:space="preserve">dodávky </w:t>
      </w:r>
      <w:r w:rsidR="000E46D3">
        <w:rPr>
          <w:szCs w:val="22"/>
        </w:rPr>
        <w:t xml:space="preserve">podle </w:t>
      </w:r>
      <w:r w:rsidR="00196E6B" w:rsidRPr="00096659">
        <w:rPr>
          <w:szCs w:val="22"/>
        </w:rPr>
        <w:t xml:space="preserve">opravené Faktury nejméně 15 dnů od jejího doručení </w:t>
      </w:r>
      <w:r w:rsidR="006457AE">
        <w:rPr>
          <w:szCs w:val="22"/>
        </w:rPr>
        <w:t>Kupujícímu</w:t>
      </w:r>
      <w:r w:rsidR="00196E6B" w:rsidRPr="00096659">
        <w:rPr>
          <w:szCs w:val="22"/>
        </w:rPr>
        <w:t>.</w:t>
      </w:r>
      <w:r w:rsidR="000E46D3">
        <w:rPr>
          <w:szCs w:val="22"/>
        </w:rPr>
        <w:t xml:space="preserve"> Do splatnosti Ceny dodávky podle opravené Faktury není Kupující v prodlení se zaplacením Ceny dodávky.</w:t>
      </w:r>
    </w:p>
    <w:p w14:paraId="244A0EAB" w14:textId="77777777" w:rsidR="00012BB3" w:rsidRPr="00D67D19" w:rsidRDefault="00012BB3" w:rsidP="0095688C">
      <w:pPr>
        <w:suppressAutoHyphens/>
        <w:ind w:left="567"/>
        <w:jc w:val="both"/>
        <w:rPr>
          <w:szCs w:val="22"/>
        </w:rPr>
      </w:pPr>
    </w:p>
    <w:p w14:paraId="48216F97" w14:textId="71F43035" w:rsidR="00012BB3" w:rsidRPr="005C6E06" w:rsidRDefault="00012BB3" w:rsidP="0095688C">
      <w:pPr>
        <w:numPr>
          <w:ilvl w:val="0"/>
          <w:numId w:val="13"/>
        </w:numPr>
        <w:suppressAutoHyphens/>
        <w:jc w:val="both"/>
        <w:rPr>
          <w:szCs w:val="22"/>
        </w:rPr>
      </w:pPr>
      <w:r w:rsidRPr="005C6E06">
        <w:rPr>
          <w:szCs w:val="22"/>
        </w:rPr>
        <w:t xml:space="preserve">Kupující neposkytuje </w:t>
      </w:r>
      <w:r w:rsidR="00781F23" w:rsidRPr="005C6E06">
        <w:rPr>
          <w:szCs w:val="22"/>
        </w:rPr>
        <w:t xml:space="preserve">Prodávajícímu </w:t>
      </w:r>
      <w:r w:rsidRPr="005C6E06">
        <w:rPr>
          <w:szCs w:val="22"/>
        </w:rPr>
        <w:t xml:space="preserve">žádné </w:t>
      </w:r>
      <w:r w:rsidR="004404B7" w:rsidRPr="00473497">
        <w:rPr>
          <w:szCs w:val="22"/>
        </w:rPr>
        <w:t>záv</w:t>
      </w:r>
      <w:r w:rsidR="004404B7" w:rsidRPr="007241FA">
        <w:rPr>
          <w:szCs w:val="22"/>
        </w:rPr>
        <w:t>d</w:t>
      </w:r>
      <w:r w:rsidR="004404B7" w:rsidRPr="00460849">
        <w:rPr>
          <w:szCs w:val="22"/>
        </w:rPr>
        <w:t>avky, ani</w:t>
      </w:r>
      <w:r w:rsidR="004404B7">
        <w:rPr>
          <w:szCs w:val="22"/>
        </w:rPr>
        <w:t xml:space="preserve"> </w:t>
      </w:r>
      <w:r w:rsidRPr="005C6E06">
        <w:rPr>
          <w:szCs w:val="22"/>
        </w:rPr>
        <w:t>zálohy.</w:t>
      </w:r>
    </w:p>
    <w:p w14:paraId="45C2D9E8" w14:textId="77777777" w:rsidR="00012BB3" w:rsidRPr="005C6E06" w:rsidRDefault="00012BB3" w:rsidP="0095688C">
      <w:pPr>
        <w:ind w:left="567"/>
        <w:jc w:val="both"/>
        <w:rPr>
          <w:szCs w:val="22"/>
        </w:rPr>
      </w:pPr>
    </w:p>
    <w:p w14:paraId="1647E3D0" w14:textId="77777777" w:rsidR="00BE0209" w:rsidRPr="00D67D19" w:rsidRDefault="00BE0209" w:rsidP="0095688C">
      <w:pPr>
        <w:ind w:left="567"/>
        <w:jc w:val="both"/>
        <w:rPr>
          <w:szCs w:val="22"/>
        </w:rPr>
      </w:pPr>
    </w:p>
    <w:p w14:paraId="6CC9FC29" w14:textId="77777777" w:rsidR="00020C8E" w:rsidRPr="00D67D19" w:rsidRDefault="007F22C9" w:rsidP="00EF04C1">
      <w:pPr>
        <w:pStyle w:val="Nadpis1"/>
        <w:keepLines w:val="0"/>
        <w:rPr>
          <w:szCs w:val="22"/>
        </w:rPr>
      </w:pPr>
      <w:bookmarkStart w:id="21" w:name="_Toc380671102"/>
      <w:bookmarkStart w:id="22" w:name="_Toc383117514"/>
      <w:r w:rsidRPr="00D67D19">
        <w:rPr>
          <w:szCs w:val="22"/>
        </w:rPr>
        <w:t xml:space="preserve">MÍSTO </w:t>
      </w:r>
      <w:bookmarkEnd w:id="21"/>
      <w:bookmarkEnd w:id="22"/>
      <w:r w:rsidR="00A13ABB" w:rsidRPr="00D67D19">
        <w:rPr>
          <w:szCs w:val="22"/>
        </w:rPr>
        <w:t>PLNĚNÍ</w:t>
      </w:r>
    </w:p>
    <w:p w14:paraId="1BDBB48C" w14:textId="77777777" w:rsidR="00020C8E" w:rsidRPr="00D67D19" w:rsidRDefault="00020C8E" w:rsidP="00EF04C1">
      <w:pPr>
        <w:keepNext/>
        <w:rPr>
          <w:szCs w:val="22"/>
          <w:lang w:eastAsia="ar-SA"/>
        </w:rPr>
      </w:pPr>
    </w:p>
    <w:p w14:paraId="2D6B0C4F" w14:textId="512E07DE" w:rsidR="00FB0936" w:rsidRPr="002D1067" w:rsidRDefault="00B76E5D" w:rsidP="00B76E5D">
      <w:pPr>
        <w:numPr>
          <w:ilvl w:val="0"/>
          <w:numId w:val="13"/>
        </w:numPr>
        <w:jc w:val="both"/>
        <w:rPr>
          <w:szCs w:val="22"/>
          <w:lang w:eastAsia="en-US" w:bidi="en-US"/>
        </w:rPr>
      </w:pPr>
      <w:bookmarkStart w:id="23" w:name="_Ref1669218"/>
      <w:r w:rsidRPr="00FE6CEA">
        <w:rPr>
          <w:rFonts w:cstheme="minorHAnsi"/>
          <w:szCs w:val="22"/>
        </w:rPr>
        <w:t>Prodávající je povinen odevzdat Předmět koupě</w:t>
      </w:r>
      <w:r w:rsidR="008C0317">
        <w:rPr>
          <w:rFonts w:cstheme="minorHAnsi"/>
          <w:szCs w:val="22"/>
        </w:rPr>
        <w:t xml:space="preserve"> </w:t>
      </w:r>
      <w:r w:rsidR="008C0317" w:rsidRPr="00AE2BB8">
        <w:rPr>
          <w:rFonts w:cstheme="minorHAnsi"/>
          <w:szCs w:val="22"/>
        </w:rPr>
        <w:t>Kupujícímu</w:t>
      </w:r>
      <w:r w:rsidRPr="00FE6CEA">
        <w:rPr>
          <w:rFonts w:cstheme="minorHAnsi"/>
          <w:szCs w:val="22"/>
        </w:rPr>
        <w:t xml:space="preserve"> v místě plnění: </w:t>
      </w:r>
      <w:r w:rsidR="00DD0249" w:rsidRPr="005930CF">
        <w:rPr>
          <w:rFonts w:cstheme="minorHAnsi"/>
          <w:b/>
          <w:szCs w:val="22"/>
        </w:rPr>
        <w:t>Univerzita Karlova, Lékařská fakulta v Hradci Králové, na adrese Hradec Králové, Šimkova 870, PSČ: 500 03</w:t>
      </w:r>
      <w:r w:rsidR="002D1067">
        <w:t xml:space="preserve">, </w:t>
      </w:r>
      <w:r w:rsidR="002D1067" w:rsidRPr="00243F19">
        <w:rPr>
          <w:szCs w:val="22"/>
        </w:rPr>
        <w:t>nestanoví-li Kupující v Objednávce jinak</w:t>
      </w:r>
      <w:r w:rsidR="002D1067" w:rsidRPr="006455A7">
        <w:t>.</w:t>
      </w:r>
      <w:bookmarkEnd w:id="23"/>
    </w:p>
    <w:p w14:paraId="45DFB6F1" w14:textId="77777777" w:rsidR="002D1067" w:rsidRPr="002D1067" w:rsidRDefault="002D1067" w:rsidP="002D1067">
      <w:pPr>
        <w:ind w:left="567"/>
        <w:jc w:val="both"/>
        <w:rPr>
          <w:szCs w:val="22"/>
          <w:lang w:eastAsia="en-US" w:bidi="en-US"/>
        </w:rPr>
      </w:pPr>
    </w:p>
    <w:p w14:paraId="16DA12A9" w14:textId="327A18EA" w:rsidR="002D1067" w:rsidRPr="00B76E5D" w:rsidRDefault="002D1067" w:rsidP="00B76E5D">
      <w:pPr>
        <w:numPr>
          <w:ilvl w:val="0"/>
          <w:numId w:val="13"/>
        </w:numPr>
        <w:jc w:val="both"/>
        <w:rPr>
          <w:szCs w:val="22"/>
          <w:lang w:eastAsia="en-US" w:bidi="en-US"/>
        </w:rPr>
      </w:pPr>
      <w:r>
        <w:rPr>
          <w:bCs/>
          <w:szCs w:val="22"/>
        </w:rPr>
        <w:t xml:space="preserve">Prodávající </w:t>
      </w:r>
      <w:r w:rsidRPr="00143241">
        <w:rPr>
          <w:bCs/>
          <w:szCs w:val="22"/>
        </w:rPr>
        <w:t xml:space="preserve">je povinen dodat </w:t>
      </w:r>
      <w:r>
        <w:rPr>
          <w:bCs/>
          <w:szCs w:val="22"/>
        </w:rPr>
        <w:t>P</w:t>
      </w:r>
      <w:r w:rsidRPr="00143241">
        <w:rPr>
          <w:bCs/>
          <w:szCs w:val="22"/>
        </w:rPr>
        <w:t xml:space="preserve">ředmět </w:t>
      </w:r>
      <w:r>
        <w:rPr>
          <w:bCs/>
          <w:szCs w:val="22"/>
        </w:rPr>
        <w:t xml:space="preserve">koupě </w:t>
      </w:r>
      <w:r w:rsidRPr="00143241">
        <w:rPr>
          <w:bCs/>
          <w:szCs w:val="22"/>
        </w:rPr>
        <w:t xml:space="preserve">do sjednaného místa </w:t>
      </w:r>
      <w:r>
        <w:rPr>
          <w:bCs/>
          <w:szCs w:val="22"/>
        </w:rPr>
        <w:t>plnění</w:t>
      </w:r>
      <w:r w:rsidRPr="00143241">
        <w:rPr>
          <w:bCs/>
          <w:szCs w:val="22"/>
        </w:rPr>
        <w:t xml:space="preserve"> vhodným způsobem vzhledem k dopravní dostupnosti daného místa.</w:t>
      </w:r>
    </w:p>
    <w:p w14:paraId="38496DC6" w14:textId="77777777" w:rsidR="00020C8E" w:rsidRPr="00D67D19" w:rsidRDefault="00020C8E" w:rsidP="0095688C">
      <w:pPr>
        <w:ind w:left="567"/>
        <w:jc w:val="both"/>
        <w:rPr>
          <w:szCs w:val="22"/>
        </w:rPr>
      </w:pPr>
    </w:p>
    <w:p w14:paraId="74051DF1" w14:textId="77777777" w:rsidR="00FB0936" w:rsidRPr="00D67D19" w:rsidRDefault="00FB0936" w:rsidP="0095688C">
      <w:pPr>
        <w:ind w:left="567"/>
        <w:jc w:val="both"/>
        <w:rPr>
          <w:szCs w:val="22"/>
        </w:rPr>
      </w:pPr>
    </w:p>
    <w:p w14:paraId="320CF3F8" w14:textId="77777777" w:rsidR="0087227F" w:rsidRPr="00D67D19" w:rsidRDefault="0087227F" w:rsidP="00397AA7">
      <w:pPr>
        <w:pStyle w:val="Nadpis1"/>
        <w:keepLines w:val="0"/>
        <w:rPr>
          <w:szCs w:val="22"/>
        </w:rPr>
      </w:pPr>
      <w:bookmarkStart w:id="24" w:name="_Toc380671103"/>
      <w:bookmarkStart w:id="25" w:name="_Toc383117515"/>
      <w:bookmarkStart w:id="26" w:name="_Ref489625289"/>
      <w:bookmarkStart w:id="27" w:name="_Ref1651687"/>
      <w:bookmarkStart w:id="28" w:name="_Ref380600013"/>
      <w:bookmarkStart w:id="29" w:name="_Ref380654090"/>
      <w:bookmarkStart w:id="30" w:name="_Toc380671106"/>
      <w:bookmarkStart w:id="31" w:name="_Toc383117518"/>
      <w:r w:rsidRPr="00D67D19">
        <w:rPr>
          <w:szCs w:val="22"/>
        </w:rPr>
        <w:t>DOBA PLNĚNÍ</w:t>
      </w:r>
      <w:bookmarkEnd w:id="24"/>
      <w:bookmarkEnd w:id="25"/>
      <w:bookmarkEnd w:id="26"/>
      <w:bookmarkEnd w:id="27"/>
    </w:p>
    <w:p w14:paraId="35F83129" w14:textId="77777777" w:rsidR="0087227F" w:rsidRPr="00D67D19" w:rsidRDefault="0087227F" w:rsidP="00397AA7">
      <w:pPr>
        <w:keepNext/>
        <w:rPr>
          <w:szCs w:val="22"/>
          <w:lang w:eastAsia="ar-SA"/>
        </w:rPr>
      </w:pPr>
    </w:p>
    <w:p w14:paraId="3983C58D" w14:textId="36190DDB" w:rsidR="001A4D36" w:rsidRPr="001A4D36" w:rsidRDefault="0087227F" w:rsidP="001A4D36">
      <w:pPr>
        <w:numPr>
          <w:ilvl w:val="0"/>
          <w:numId w:val="13"/>
        </w:numPr>
        <w:jc w:val="both"/>
        <w:rPr>
          <w:szCs w:val="22"/>
        </w:rPr>
      </w:pPr>
      <w:bookmarkStart w:id="32" w:name="_Ref383091804"/>
      <w:bookmarkStart w:id="33" w:name="_Ref1671517"/>
      <w:r w:rsidRPr="00D67D19">
        <w:rPr>
          <w:szCs w:val="22"/>
        </w:rPr>
        <w:t xml:space="preserve">Prodávající je povinen splnit povinnost odevzdat </w:t>
      </w:r>
      <w:r w:rsidR="009B4833">
        <w:rPr>
          <w:szCs w:val="22"/>
        </w:rPr>
        <w:t xml:space="preserve">objednaný </w:t>
      </w:r>
      <w:r w:rsidRPr="00D67D19">
        <w:rPr>
          <w:szCs w:val="22"/>
        </w:rPr>
        <w:t xml:space="preserve">Předmět koupě </w:t>
      </w:r>
      <w:r w:rsidR="00B26406">
        <w:rPr>
          <w:szCs w:val="22"/>
        </w:rPr>
        <w:t>–</w:t>
      </w:r>
      <w:r w:rsidR="004404B7">
        <w:rPr>
          <w:szCs w:val="22"/>
        </w:rPr>
        <w:t xml:space="preserve"> Dodávku </w:t>
      </w:r>
      <w:r w:rsidRPr="00D67D19">
        <w:rPr>
          <w:szCs w:val="22"/>
        </w:rPr>
        <w:t xml:space="preserve">Kupujícímu nejpozději do </w:t>
      </w:r>
      <w:r w:rsidR="008F6DD9">
        <w:rPr>
          <w:rFonts w:asciiTheme="minorHAnsi" w:hAnsiTheme="minorHAnsi" w:cstheme="minorHAnsi"/>
          <w:b/>
          <w:szCs w:val="22"/>
        </w:rPr>
        <w:t>5</w:t>
      </w:r>
      <w:r w:rsidR="001F58BA" w:rsidRPr="00FE6CEA">
        <w:rPr>
          <w:rFonts w:asciiTheme="minorHAnsi" w:hAnsiTheme="minorHAnsi" w:cstheme="minorHAnsi"/>
          <w:b/>
          <w:szCs w:val="22"/>
          <w:lang w:eastAsia="en-US" w:bidi="en-US"/>
        </w:rPr>
        <w:t> </w:t>
      </w:r>
      <w:r w:rsidR="008F6DD9">
        <w:rPr>
          <w:rFonts w:asciiTheme="minorHAnsi" w:hAnsiTheme="minorHAnsi" w:cstheme="minorHAnsi"/>
          <w:b/>
          <w:szCs w:val="22"/>
          <w:lang w:eastAsia="en-US" w:bidi="en-US"/>
        </w:rPr>
        <w:t>pracovních dnů</w:t>
      </w:r>
      <w:r w:rsidR="001F58BA" w:rsidRPr="00FE6CEA">
        <w:rPr>
          <w:rFonts w:asciiTheme="minorHAnsi" w:hAnsiTheme="minorHAnsi" w:cstheme="minorHAnsi"/>
          <w:b/>
          <w:szCs w:val="22"/>
          <w:lang w:eastAsia="en-US" w:bidi="en-US"/>
        </w:rPr>
        <w:t xml:space="preserve"> </w:t>
      </w:r>
      <w:r w:rsidR="006F0C09" w:rsidRPr="006455A7">
        <w:t>od</w:t>
      </w:r>
      <w:r w:rsidR="006F0C09">
        <w:t>e</w:t>
      </w:r>
      <w:r w:rsidR="006F0C09" w:rsidRPr="006455A7">
        <w:t xml:space="preserve"> </w:t>
      </w:r>
      <w:r w:rsidR="006F0C09">
        <w:t>dne</w:t>
      </w:r>
      <w:r w:rsidR="006F0C09" w:rsidRPr="006455A7">
        <w:t xml:space="preserve"> doručení Objednávky Prodávajícímu</w:t>
      </w:r>
      <w:r w:rsidR="006F0C09" w:rsidRPr="005930CF">
        <w:t xml:space="preserve">, </w:t>
      </w:r>
      <w:bookmarkEnd w:id="32"/>
      <w:r w:rsidR="00ED3B26" w:rsidRPr="005930CF">
        <w:t>nedohodnou-li se Smluvní strany jinak</w:t>
      </w:r>
      <w:r w:rsidR="006F0C09" w:rsidRPr="005930CF">
        <w:t>.</w:t>
      </w:r>
      <w:bookmarkEnd w:id="33"/>
    </w:p>
    <w:p w14:paraId="6DFA6EB2" w14:textId="77777777" w:rsidR="001A4D36" w:rsidRDefault="001A4D36" w:rsidP="001A4D36">
      <w:pPr>
        <w:ind w:left="567"/>
        <w:jc w:val="both"/>
        <w:rPr>
          <w:szCs w:val="22"/>
        </w:rPr>
      </w:pPr>
    </w:p>
    <w:p w14:paraId="7F48F072" w14:textId="060145E4" w:rsidR="0087227F" w:rsidRPr="001A4D36" w:rsidRDefault="00834AEE" w:rsidP="001A4D36">
      <w:pPr>
        <w:numPr>
          <w:ilvl w:val="0"/>
          <w:numId w:val="13"/>
        </w:numPr>
        <w:jc w:val="both"/>
        <w:rPr>
          <w:szCs w:val="22"/>
        </w:rPr>
      </w:pPr>
      <w:r w:rsidRPr="000B7DB7">
        <w:rPr>
          <w:rFonts w:asciiTheme="minorHAnsi" w:hAnsiTheme="minorHAnsi" w:cstheme="minorHAnsi"/>
          <w:szCs w:val="22"/>
        </w:rPr>
        <w:t xml:space="preserve">Prodávající je povinen splnit povinnost poskytnout </w:t>
      </w:r>
      <w:r w:rsidR="004404B7">
        <w:rPr>
          <w:rFonts w:asciiTheme="minorHAnsi" w:hAnsiTheme="minorHAnsi" w:cstheme="minorHAnsi"/>
          <w:szCs w:val="22"/>
        </w:rPr>
        <w:t xml:space="preserve">Kupujícímu </w:t>
      </w:r>
      <w:r w:rsidRPr="000B7DB7">
        <w:rPr>
          <w:rFonts w:asciiTheme="minorHAnsi" w:hAnsiTheme="minorHAnsi" w:cstheme="minorHAnsi"/>
          <w:szCs w:val="22"/>
        </w:rPr>
        <w:t xml:space="preserve">Související plnění nejpozději při odevzdání </w:t>
      </w:r>
      <w:r w:rsidR="004404B7">
        <w:rPr>
          <w:rFonts w:asciiTheme="minorHAnsi" w:hAnsiTheme="minorHAnsi" w:cstheme="minorHAnsi"/>
          <w:szCs w:val="22"/>
        </w:rPr>
        <w:t xml:space="preserve">Dodávky </w:t>
      </w:r>
      <w:r w:rsidRPr="000B7DB7">
        <w:rPr>
          <w:rFonts w:asciiTheme="minorHAnsi" w:hAnsiTheme="minorHAnsi" w:cstheme="minorHAnsi"/>
          <w:szCs w:val="22"/>
        </w:rPr>
        <w:t>Předmětu koupě Kupujícímu, není-li stanoveno jinak.</w:t>
      </w:r>
    </w:p>
    <w:p w14:paraId="2C3D549B" w14:textId="77777777" w:rsidR="0087227F" w:rsidRPr="00D67D19" w:rsidRDefault="0087227F" w:rsidP="0087227F">
      <w:pPr>
        <w:ind w:left="567"/>
        <w:jc w:val="both"/>
        <w:rPr>
          <w:szCs w:val="22"/>
        </w:rPr>
      </w:pPr>
    </w:p>
    <w:p w14:paraId="70240A9C" w14:textId="28AB37D8" w:rsidR="0087227F" w:rsidRPr="00834AEE" w:rsidRDefault="00834AEE" w:rsidP="00834AEE">
      <w:pPr>
        <w:numPr>
          <w:ilvl w:val="0"/>
          <w:numId w:val="13"/>
        </w:numPr>
        <w:jc w:val="both"/>
        <w:rPr>
          <w:color w:val="2E74B5"/>
          <w:szCs w:val="22"/>
          <w:u w:val="single"/>
        </w:rPr>
      </w:pPr>
      <w:bookmarkStart w:id="34" w:name="_Ref1715090"/>
      <w:r w:rsidRPr="000B7DB7">
        <w:rPr>
          <w:rFonts w:asciiTheme="minorHAnsi" w:hAnsiTheme="minorHAnsi" w:cstheme="minorHAnsi"/>
          <w:szCs w:val="22"/>
        </w:rPr>
        <w:t xml:space="preserve">Prodávající je povinen oznámit Kupujícímu termín odevzdání </w:t>
      </w:r>
      <w:r w:rsidR="004404B7">
        <w:rPr>
          <w:rFonts w:asciiTheme="minorHAnsi" w:hAnsiTheme="minorHAnsi" w:cstheme="minorHAnsi"/>
          <w:szCs w:val="22"/>
        </w:rPr>
        <w:t xml:space="preserve">Dodávky </w:t>
      </w:r>
      <w:r w:rsidRPr="000B7DB7">
        <w:rPr>
          <w:rFonts w:asciiTheme="minorHAnsi" w:hAnsiTheme="minorHAnsi" w:cstheme="minorHAnsi"/>
          <w:szCs w:val="22"/>
        </w:rPr>
        <w:t xml:space="preserve">Předmětu koupě alespoň </w:t>
      </w:r>
      <w:r w:rsidR="008F6DD9">
        <w:rPr>
          <w:rFonts w:asciiTheme="minorHAnsi" w:hAnsiTheme="minorHAnsi" w:cstheme="minorHAnsi"/>
          <w:szCs w:val="22"/>
        </w:rPr>
        <w:t>2</w:t>
      </w:r>
      <w:r w:rsidRPr="000B7DB7">
        <w:rPr>
          <w:rFonts w:asciiTheme="minorHAnsi" w:hAnsiTheme="minorHAnsi" w:cstheme="minorHAnsi"/>
          <w:szCs w:val="22"/>
          <w:lang w:eastAsia="en-US" w:bidi="en-US"/>
        </w:rPr>
        <w:t> </w:t>
      </w:r>
      <w:r w:rsidRPr="000B7DB7">
        <w:rPr>
          <w:rFonts w:asciiTheme="minorHAnsi" w:hAnsiTheme="minorHAnsi" w:cstheme="minorHAnsi"/>
          <w:szCs w:val="22"/>
        </w:rPr>
        <w:t>kalendářní dn</w:t>
      </w:r>
      <w:r w:rsidR="008F6DD9">
        <w:rPr>
          <w:rFonts w:asciiTheme="minorHAnsi" w:hAnsiTheme="minorHAnsi" w:cstheme="minorHAnsi"/>
          <w:szCs w:val="22"/>
        </w:rPr>
        <w:t xml:space="preserve">y </w:t>
      </w:r>
      <w:r w:rsidRPr="000B7DB7">
        <w:rPr>
          <w:rFonts w:asciiTheme="minorHAnsi" w:hAnsiTheme="minorHAnsi" w:cstheme="minorHAnsi"/>
          <w:szCs w:val="22"/>
        </w:rPr>
        <w:t>předem.</w:t>
      </w:r>
      <w:bookmarkEnd w:id="34"/>
    </w:p>
    <w:p w14:paraId="31B7E880" w14:textId="77777777" w:rsidR="0087227F" w:rsidRPr="00D67D19" w:rsidRDefault="0087227F" w:rsidP="0087227F">
      <w:pPr>
        <w:pStyle w:val="Odstavecseseznamem"/>
        <w:rPr>
          <w:rFonts w:ascii="Calibri" w:hAnsi="Calibri"/>
          <w:sz w:val="22"/>
          <w:szCs w:val="22"/>
        </w:rPr>
      </w:pPr>
    </w:p>
    <w:p w14:paraId="775F4AA4" w14:textId="77777777" w:rsidR="0087227F" w:rsidRPr="00FE0881" w:rsidRDefault="0087227F" w:rsidP="0087227F">
      <w:pPr>
        <w:numPr>
          <w:ilvl w:val="0"/>
          <w:numId w:val="13"/>
        </w:numPr>
        <w:jc w:val="both"/>
        <w:rPr>
          <w:szCs w:val="22"/>
        </w:rPr>
      </w:pPr>
      <w:r w:rsidRPr="00FE0881">
        <w:rPr>
          <w:szCs w:val="22"/>
        </w:rPr>
        <w:t>Smluvní strany se dohodly, že § 1912 Občanského zákoníku a rovněž obchodní zvyklosti, jež jsou svým smyslem nebo účinky stejné nebo obdobné uvedenému ustanovení, se nepoužijí.</w:t>
      </w:r>
    </w:p>
    <w:p w14:paraId="1DBF751C" w14:textId="77777777" w:rsidR="0087227F" w:rsidRPr="00D67D19" w:rsidRDefault="0087227F" w:rsidP="0087227F">
      <w:pPr>
        <w:ind w:left="567"/>
        <w:jc w:val="both"/>
        <w:rPr>
          <w:szCs w:val="22"/>
        </w:rPr>
      </w:pPr>
    </w:p>
    <w:p w14:paraId="54FC6CA4" w14:textId="77777777" w:rsidR="0087227F" w:rsidRPr="00D67D19" w:rsidRDefault="0087227F" w:rsidP="0087227F">
      <w:pPr>
        <w:ind w:left="567"/>
        <w:jc w:val="both"/>
        <w:rPr>
          <w:szCs w:val="22"/>
        </w:rPr>
      </w:pPr>
    </w:p>
    <w:p w14:paraId="710BAF3C" w14:textId="77777777" w:rsidR="007F22C9" w:rsidRPr="00D67D19" w:rsidRDefault="00AF2E6C" w:rsidP="00397AA7">
      <w:pPr>
        <w:pStyle w:val="Nadpis1"/>
        <w:keepLines w:val="0"/>
        <w:rPr>
          <w:szCs w:val="22"/>
        </w:rPr>
      </w:pPr>
      <w:bookmarkStart w:id="35" w:name="_Ref6413710"/>
      <w:r w:rsidRPr="00D67D19">
        <w:rPr>
          <w:szCs w:val="22"/>
        </w:rPr>
        <w:t>ODEVZDÁNÍ</w:t>
      </w:r>
      <w:r w:rsidR="007F22C9" w:rsidRPr="00D67D19">
        <w:rPr>
          <w:szCs w:val="22"/>
        </w:rPr>
        <w:t xml:space="preserve"> A PŘEVZETÍ PŘEDMĚTU KOUPĚ</w:t>
      </w:r>
      <w:bookmarkEnd w:id="28"/>
      <w:bookmarkEnd w:id="29"/>
      <w:bookmarkEnd w:id="30"/>
      <w:bookmarkEnd w:id="31"/>
      <w:bookmarkEnd w:id="35"/>
    </w:p>
    <w:p w14:paraId="684E7B45" w14:textId="77777777" w:rsidR="00020C8E" w:rsidRPr="00D67D19" w:rsidRDefault="00020C8E" w:rsidP="00397AA7">
      <w:pPr>
        <w:keepNext/>
        <w:rPr>
          <w:szCs w:val="22"/>
          <w:lang w:eastAsia="ar-SA"/>
        </w:rPr>
      </w:pPr>
    </w:p>
    <w:p w14:paraId="25DBE441" w14:textId="77777777" w:rsidR="00AF2E6C" w:rsidRPr="00D67D19" w:rsidRDefault="00AF2E6C" w:rsidP="0095688C">
      <w:pPr>
        <w:numPr>
          <w:ilvl w:val="0"/>
          <w:numId w:val="13"/>
        </w:numPr>
        <w:jc w:val="both"/>
        <w:rPr>
          <w:szCs w:val="22"/>
        </w:rPr>
      </w:pPr>
      <w:bookmarkStart w:id="36" w:name="_Ref383124412"/>
      <w:r w:rsidRPr="00D67D19">
        <w:rPr>
          <w:szCs w:val="22"/>
        </w:rPr>
        <w:t>Prodávající splní povinnost odevzdat Předmět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Pr="00D67D19">
        <w:rPr>
          <w:szCs w:val="22"/>
        </w:rPr>
        <w:t>:</w:t>
      </w:r>
      <w:bookmarkEnd w:id="36"/>
    </w:p>
    <w:p w14:paraId="7FD05173" w14:textId="77777777" w:rsidR="00AF2E6C" w:rsidRPr="00D67D19" w:rsidRDefault="00AF2E6C" w:rsidP="0095688C">
      <w:pPr>
        <w:numPr>
          <w:ilvl w:val="1"/>
          <w:numId w:val="13"/>
        </w:numPr>
        <w:tabs>
          <w:tab w:val="clear" w:pos="851"/>
        </w:tabs>
        <w:jc w:val="both"/>
        <w:rPr>
          <w:szCs w:val="22"/>
        </w:rPr>
      </w:pPr>
      <w:r w:rsidRPr="00D67D19">
        <w:rPr>
          <w:szCs w:val="22"/>
        </w:rPr>
        <w:t>převezme-li Kupující Předmět koupě, nebo</w:t>
      </w:r>
    </w:p>
    <w:p w14:paraId="75D19FB0" w14:textId="56323B07" w:rsidR="00AF2E6C" w:rsidRPr="00404D20" w:rsidRDefault="00AF2E6C" w:rsidP="0095688C">
      <w:pPr>
        <w:numPr>
          <w:ilvl w:val="1"/>
          <w:numId w:val="13"/>
        </w:numPr>
        <w:jc w:val="both"/>
        <w:rPr>
          <w:szCs w:val="22"/>
        </w:rPr>
      </w:pPr>
      <w:r w:rsidRPr="00404D20">
        <w:rPr>
          <w:szCs w:val="22"/>
        </w:rPr>
        <w:lastRenderedPageBreak/>
        <w:t xml:space="preserve">umožní-li Kupujícímu nakládat s Předmětem koupě </w:t>
      </w:r>
      <w:r w:rsidR="00A13ABB" w:rsidRPr="00404D20">
        <w:rPr>
          <w:szCs w:val="22"/>
        </w:rPr>
        <w:t xml:space="preserve">v místě plnění uvedeném v odstavci </w:t>
      </w:r>
      <w:r w:rsidR="00506915">
        <w:t>36</w:t>
      </w:r>
      <w:r w:rsidR="005D2946">
        <w:t>.</w:t>
      </w:r>
      <w:r w:rsidR="00506915" w:rsidRPr="00404D20">
        <w:rPr>
          <w:szCs w:val="22"/>
        </w:rPr>
        <w:t xml:space="preserve"> </w:t>
      </w:r>
      <w:r w:rsidR="00A13ABB" w:rsidRPr="00404D20">
        <w:rPr>
          <w:szCs w:val="22"/>
        </w:rPr>
        <w:t xml:space="preserve">Kupní smlouvy </w:t>
      </w:r>
      <w:r w:rsidR="00404D20" w:rsidRPr="00404D20">
        <w:rPr>
          <w:szCs w:val="22"/>
        </w:rPr>
        <w:t xml:space="preserve">a v době plnění uvedené v odstavci </w:t>
      </w:r>
      <w:r w:rsidR="00506915">
        <w:t>38</w:t>
      </w:r>
      <w:r w:rsidR="005D2946">
        <w:t>.</w:t>
      </w:r>
      <w:r w:rsidR="00506915" w:rsidRPr="00404D20">
        <w:rPr>
          <w:szCs w:val="22"/>
        </w:rPr>
        <w:t xml:space="preserve"> </w:t>
      </w:r>
      <w:r w:rsidR="00404D20" w:rsidRPr="00404D20">
        <w:rPr>
          <w:szCs w:val="22"/>
        </w:rPr>
        <w:t xml:space="preserve">Kupní smlouvy </w:t>
      </w:r>
      <w:r w:rsidR="00A13ABB" w:rsidRPr="00404D20">
        <w:rPr>
          <w:szCs w:val="22"/>
        </w:rPr>
        <w:t xml:space="preserve">a Kupující </w:t>
      </w:r>
      <w:r w:rsidR="002E373A" w:rsidRPr="00404D20">
        <w:rPr>
          <w:szCs w:val="22"/>
        </w:rPr>
        <w:t xml:space="preserve">v rozporu s odstavcem </w:t>
      </w:r>
      <w:r w:rsidR="00506915">
        <w:t>4</w:t>
      </w:r>
      <w:r w:rsidR="00CF74F9">
        <w:t>6</w:t>
      </w:r>
      <w:r w:rsidR="005D2946">
        <w:t>.</w:t>
      </w:r>
      <w:r w:rsidR="00506915" w:rsidRPr="00404D20">
        <w:rPr>
          <w:szCs w:val="22"/>
        </w:rPr>
        <w:t xml:space="preserve"> </w:t>
      </w:r>
      <w:r w:rsidR="00F5362B" w:rsidRPr="00404D20">
        <w:rPr>
          <w:szCs w:val="22"/>
        </w:rPr>
        <w:t xml:space="preserve">Kupní smlouvy </w:t>
      </w:r>
      <w:r w:rsidR="00AA309A" w:rsidRPr="00404D20">
        <w:rPr>
          <w:szCs w:val="22"/>
        </w:rPr>
        <w:t>odmítne Předmět koupě převzít</w:t>
      </w:r>
      <w:r w:rsidR="0076447C" w:rsidRPr="00404D20">
        <w:rPr>
          <w:szCs w:val="22"/>
        </w:rPr>
        <w:t xml:space="preserve"> nebo v rozporu s odstavcem </w:t>
      </w:r>
      <w:r w:rsidR="00506915">
        <w:t>4</w:t>
      </w:r>
      <w:r w:rsidR="00CF74F9">
        <w:t>6</w:t>
      </w:r>
      <w:r w:rsidR="005D2946">
        <w:t>.</w:t>
      </w:r>
      <w:r w:rsidR="00506915" w:rsidRPr="00404D20">
        <w:rPr>
          <w:szCs w:val="22"/>
        </w:rPr>
        <w:t xml:space="preserve"> </w:t>
      </w:r>
      <w:r w:rsidR="00F5362B" w:rsidRPr="00404D20">
        <w:rPr>
          <w:szCs w:val="22"/>
        </w:rPr>
        <w:t xml:space="preserve">Kupní smlouvy </w:t>
      </w:r>
      <w:r w:rsidR="0076447C" w:rsidRPr="00404D20">
        <w:rPr>
          <w:szCs w:val="22"/>
        </w:rPr>
        <w:t>neposkytne potřebnou součinnost</w:t>
      </w:r>
      <w:r w:rsidR="00A13ABB" w:rsidRPr="00404D20">
        <w:rPr>
          <w:szCs w:val="22"/>
        </w:rPr>
        <w:t>.</w:t>
      </w:r>
    </w:p>
    <w:p w14:paraId="05E806F8" w14:textId="77777777" w:rsidR="00AF2E6C" w:rsidRPr="00D67D19" w:rsidRDefault="00AF2E6C" w:rsidP="0095688C">
      <w:pPr>
        <w:ind w:left="567"/>
        <w:jc w:val="both"/>
        <w:rPr>
          <w:szCs w:val="22"/>
        </w:rPr>
      </w:pPr>
    </w:p>
    <w:p w14:paraId="039DA52E" w14:textId="5F55C1BB" w:rsidR="00737F6E" w:rsidRDefault="00737F6E" w:rsidP="0095688C">
      <w:pPr>
        <w:numPr>
          <w:ilvl w:val="0"/>
          <w:numId w:val="13"/>
        </w:numPr>
        <w:suppressAutoHyphens/>
        <w:jc w:val="both"/>
        <w:rPr>
          <w:szCs w:val="22"/>
        </w:rPr>
      </w:pPr>
      <w:r w:rsidRPr="00D67D19">
        <w:rPr>
          <w:szCs w:val="22"/>
        </w:rPr>
        <w:t xml:space="preserve">Kupující je oprávněn před samotným převzetím Předmětu koupě provést kontrolu, zda Předmět koupě </w:t>
      </w:r>
      <w:r>
        <w:rPr>
          <w:szCs w:val="22"/>
        </w:rPr>
        <w:t>má</w:t>
      </w:r>
      <w:r w:rsidRPr="00D67D19">
        <w:rPr>
          <w:szCs w:val="22"/>
        </w:rPr>
        <w:t xml:space="preserve"> veškeré požadované vlastnosti a </w:t>
      </w:r>
      <w:r>
        <w:rPr>
          <w:szCs w:val="22"/>
        </w:rPr>
        <w:t xml:space="preserve">splňuje veškeré </w:t>
      </w:r>
      <w:r w:rsidRPr="00D67D19">
        <w:rPr>
          <w:szCs w:val="22"/>
        </w:rPr>
        <w:t xml:space="preserve">požadavky </w:t>
      </w:r>
      <w:r>
        <w:rPr>
          <w:szCs w:val="22"/>
        </w:rPr>
        <w:t>podle</w:t>
      </w:r>
      <w:r w:rsidRPr="00D67D19">
        <w:rPr>
          <w:szCs w:val="22"/>
        </w:rPr>
        <w:t xml:space="preserve"> platných </w:t>
      </w:r>
      <w:r>
        <w:rPr>
          <w:szCs w:val="22"/>
        </w:rPr>
        <w:t xml:space="preserve">a účinných </w:t>
      </w:r>
      <w:r w:rsidRPr="00D67D19">
        <w:rPr>
          <w:szCs w:val="22"/>
        </w:rPr>
        <w:t>právních předpisů</w:t>
      </w:r>
      <w:r w:rsidR="004404B7">
        <w:rPr>
          <w:szCs w:val="22"/>
        </w:rPr>
        <w:t xml:space="preserve"> </w:t>
      </w:r>
      <w:r w:rsidR="00FD5385">
        <w:rPr>
          <w:szCs w:val="22"/>
        </w:rPr>
        <w:t xml:space="preserve">nebo </w:t>
      </w:r>
      <w:r w:rsidR="004404B7">
        <w:rPr>
          <w:szCs w:val="22"/>
        </w:rPr>
        <w:t>technických norem</w:t>
      </w:r>
      <w:r>
        <w:rPr>
          <w:szCs w:val="22"/>
        </w:rPr>
        <w:t>,</w:t>
      </w:r>
      <w:r w:rsidRPr="003104BA">
        <w:rPr>
          <w:szCs w:val="22"/>
        </w:rPr>
        <w:t xml:space="preserve"> </w:t>
      </w:r>
      <w:r w:rsidRPr="00D67D19">
        <w:rPr>
          <w:szCs w:val="22"/>
        </w:rPr>
        <w:t>Kupní smlouvy</w:t>
      </w:r>
      <w:r>
        <w:rPr>
          <w:szCs w:val="22"/>
        </w:rPr>
        <w:t xml:space="preserve"> a Objednávky</w:t>
      </w:r>
      <w:r w:rsidRPr="00D67D19">
        <w:rPr>
          <w:szCs w:val="22"/>
        </w:rPr>
        <w:t>.</w:t>
      </w:r>
    </w:p>
    <w:p w14:paraId="2E0AAA03" w14:textId="77777777" w:rsidR="00D6139F" w:rsidRDefault="00D6139F" w:rsidP="00D6139F">
      <w:pPr>
        <w:pStyle w:val="Odstavecseseznamem"/>
        <w:rPr>
          <w:szCs w:val="22"/>
        </w:rPr>
      </w:pPr>
    </w:p>
    <w:p w14:paraId="5630ED41" w14:textId="30926F77" w:rsidR="00D6139F" w:rsidRPr="00D67D19" w:rsidRDefault="00D6139F" w:rsidP="0095688C">
      <w:pPr>
        <w:numPr>
          <w:ilvl w:val="0"/>
          <w:numId w:val="13"/>
        </w:numPr>
        <w:suppressAutoHyphens/>
        <w:jc w:val="both"/>
        <w:rPr>
          <w:szCs w:val="22"/>
        </w:rPr>
      </w:pPr>
      <w:bookmarkStart w:id="37" w:name="_Ref383122719"/>
      <w:bookmarkStart w:id="38" w:name="_Ref443984603"/>
      <w:r w:rsidRPr="006455A7">
        <w:t xml:space="preserve">Prodávající je na základě </w:t>
      </w:r>
      <w:r w:rsidR="00196E6B" w:rsidRPr="00911289">
        <w:t>pokynu</w:t>
      </w:r>
      <w:r w:rsidR="00196E6B" w:rsidRPr="006455A7">
        <w:t xml:space="preserve"> </w:t>
      </w:r>
      <w:r w:rsidRPr="006455A7">
        <w:t>Kupujícího povinen Předmět koupě před Kupujícím překontrolovat.</w:t>
      </w:r>
      <w:bookmarkEnd w:id="37"/>
      <w:bookmarkEnd w:id="38"/>
    </w:p>
    <w:p w14:paraId="768C788C" w14:textId="77777777" w:rsidR="00B83F1D" w:rsidRPr="00D67D19" w:rsidRDefault="00B83F1D" w:rsidP="0095688C">
      <w:pPr>
        <w:ind w:left="567"/>
        <w:jc w:val="both"/>
        <w:rPr>
          <w:szCs w:val="22"/>
        </w:rPr>
      </w:pPr>
    </w:p>
    <w:p w14:paraId="16260A43" w14:textId="7A3558EE" w:rsidR="00737F6E" w:rsidRPr="00737F6E" w:rsidRDefault="00737F6E" w:rsidP="00737F6E">
      <w:pPr>
        <w:numPr>
          <w:ilvl w:val="0"/>
          <w:numId w:val="13"/>
        </w:numPr>
        <w:suppressAutoHyphens/>
        <w:jc w:val="both"/>
        <w:rPr>
          <w:rFonts w:asciiTheme="minorHAnsi" w:hAnsiTheme="minorHAnsi"/>
          <w:szCs w:val="22"/>
        </w:rPr>
      </w:pPr>
      <w:bookmarkStart w:id="39" w:name="_Ref501095880"/>
      <w:r w:rsidRPr="00737F6E">
        <w:rPr>
          <w:rFonts w:asciiTheme="minorHAnsi" w:hAnsiTheme="minorHAnsi" w:cstheme="minorHAnsi"/>
          <w:szCs w:val="22"/>
        </w:rPr>
        <w:t xml:space="preserve">O předání </w:t>
      </w:r>
      <w:r w:rsidR="004404B7">
        <w:rPr>
          <w:rFonts w:asciiTheme="minorHAnsi" w:hAnsiTheme="minorHAnsi" w:cstheme="minorHAnsi"/>
          <w:szCs w:val="22"/>
        </w:rPr>
        <w:t xml:space="preserve">a převzetí </w:t>
      </w:r>
      <w:r w:rsidRPr="00737F6E">
        <w:rPr>
          <w:rFonts w:asciiTheme="minorHAnsi" w:hAnsiTheme="minorHAnsi" w:cstheme="minorHAnsi"/>
          <w:szCs w:val="22"/>
        </w:rPr>
        <w:t>Předmětu koupě je Prodávající povinen sepsat s Kupujícím písemný protokol o předání (dále jen „</w:t>
      </w:r>
      <w:r w:rsidRPr="00737F6E">
        <w:rPr>
          <w:rFonts w:asciiTheme="minorHAnsi" w:hAnsiTheme="minorHAnsi" w:cstheme="minorHAnsi"/>
          <w:b/>
          <w:i/>
          <w:szCs w:val="22"/>
        </w:rPr>
        <w:t>Předávací protokol</w:t>
      </w:r>
      <w:r w:rsidRPr="00737F6E">
        <w:rPr>
          <w:rFonts w:asciiTheme="minorHAnsi" w:hAnsiTheme="minorHAnsi" w:cstheme="minorHAnsi"/>
          <w:szCs w:val="22"/>
        </w:rPr>
        <w:t xml:space="preserve">“). </w:t>
      </w:r>
      <w:r w:rsidR="00122A2F" w:rsidRPr="00506915">
        <w:rPr>
          <w:rFonts w:asciiTheme="minorHAnsi" w:hAnsiTheme="minorHAnsi" w:cstheme="minorHAnsi"/>
          <w:szCs w:val="22"/>
        </w:rPr>
        <w:t xml:space="preserve">Z hlediska formálního označení může být Předávací protokol označen jako dodací list apod., bude-li dodací list splňovat všechny náležitosti a respektovat všechny postupy stanovené pro Předávací protokol dle </w:t>
      </w:r>
      <w:r w:rsidR="00506915">
        <w:rPr>
          <w:rFonts w:asciiTheme="minorHAnsi" w:hAnsiTheme="minorHAnsi" w:cstheme="minorHAnsi"/>
          <w:szCs w:val="22"/>
        </w:rPr>
        <w:t xml:space="preserve">Kupní </w:t>
      </w:r>
      <w:r w:rsidR="00122A2F" w:rsidRPr="00506915">
        <w:rPr>
          <w:rFonts w:asciiTheme="minorHAnsi" w:hAnsiTheme="minorHAnsi" w:cstheme="minorHAnsi"/>
          <w:szCs w:val="22"/>
        </w:rPr>
        <w:t>smlouvy.</w:t>
      </w:r>
      <w:r w:rsidR="00122A2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Předávací protokol</w:t>
      </w:r>
      <w:r w:rsidRPr="00737F6E">
        <w:rPr>
          <w:rFonts w:asciiTheme="minorHAnsi" w:hAnsiTheme="minorHAnsi"/>
          <w:szCs w:val="22"/>
        </w:rPr>
        <w:t xml:space="preserve"> bude obsahovat alespoň následující náležitosti:</w:t>
      </w:r>
    </w:p>
    <w:p w14:paraId="4C6475D8" w14:textId="77777777" w:rsidR="00737F6E" w:rsidRPr="00737F6E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737F6E">
        <w:rPr>
          <w:rFonts w:asciiTheme="minorHAnsi" w:hAnsiTheme="minorHAnsi"/>
          <w:sz w:val="22"/>
          <w:szCs w:val="22"/>
        </w:rPr>
        <w:t>číslo Objednávky;</w:t>
      </w:r>
    </w:p>
    <w:p w14:paraId="4509C093" w14:textId="0609BC4F" w:rsidR="00737F6E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737F6E">
        <w:rPr>
          <w:rFonts w:asciiTheme="minorHAnsi" w:hAnsiTheme="minorHAnsi"/>
          <w:sz w:val="22"/>
          <w:szCs w:val="22"/>
        </w:rPr>
        <w:t>označení Kupujícího;</w:t>
      </w:r>
    </w:p>
    <w:p w14:paraId="3E89E02E" w14:textId="66DDDF1E" w:rsidR="00737F6E" w:rsidRPr="00737F6E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označení </w:t>
      </w:r>
      <w:r w:rsidR="002112F0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rodávajícího;</w:t>
      </w:r>
    </w:p>
    <w:p w14:paraId="222DB0D4" w14:textId="77777777" w:rsidR="00737F6E" w:rsidRPr="00506915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506915">
        <w:rPr>
          <w:rFonts w:asciiTheme="minorHAnsi" w:hAnsiTheme="minorHAnsi"/>
          <w:sz w:val="22"/>
          <w:szCs w:val="22"/>
        </w:rPr>
        <w:t>datum a místo předání Předmětu koupě;</w:t>
      </w:r>
    </w:p>
    <w:p w14:paraId="4DE57E4C" w14:textId="4B867E59" w:rsidR="00737F6E" w:rsidRPr="00DA5EBE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DA5EBE">
        <w:rPr>
          <w:rFonts w:asciiTheme="minorHAnsi" w:hAnsiTheme="minorHAnsi"/>
          <w:sz w:val="22"/>
          <w:szCs w:val="22"/>
        </w:rPr>
        <w:t xml:space="preserve">uvedení množství jednotlivých </w:t>
      </w:r>
      <w:r w:rsidR="002D59D1" w:rsidRPr="00DA5EBE">
        <w:rPr>
          <w:rFonts w:asciiTheme="minorHAnsi" w:hAnsiTheme="minorHAnsi"/>
          <w:sz w:val="22"/>
          <w:szCs w:val="22"/>
        </w:rPr>
        <w:t>druhů</w:t>
      </w:r>
      <w:r w:rsidR="00122A2F" w:rsidRPr="00DA5EBE">
        <w:rPr>
          <w:rFonts w:asciiTheme="minorHAnsi" w:hAnsiTheme="minorHAnsi"/>
          <w:sz w:val="22"/>
          <w:szCs w:val="22"/>
        </w:rPr>
        <w:t xml:space="preserve"> </w:t>
      </w:r>
      <w:r w:rsidRPr="00DA5EBE">
        <w:rPr>
          <w:rFonts w:asciiTheme="minorHAnsi" w:hAnsiTheme="minorHAnsi"/>
          <w:sz w:val="22"/>
          <w:szCs w:val="22"/>
        </w:rPr>
        <w:t>Předmětu koupě</w:t>
      </w:r>
      <w:r w:rsidRPr="00506915">
        <w:rPr>
          <w:rFonts w:asciiTheme="minorHAnsi" w:hAnsiTheme="minorHAnsi"/>
          <w:sz w:val="22"/>
          <w:szCs w:val="22"/>
        </w:rPr>
        <w:t>;</w:t>
      </w:r>
    </w:p>
    <w:p w14:paraId="609F3502" w14:textId="2ECDB6CC" w:rsidR="00737F6E" w:rsidRPr="00737F6E" w:rsidRDefault="00737F6E" w:rsidP="00737F6E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1F25F0">
        <w:rPr>
          <w:rFonts w:asciiTheme="minorHAnsi" w:hAnsiTheme="minorHAnsi"/>
          <w:sz w:val="22"/>
          <w:szCs w:val="22"/>
        </w:rPr>
        <w:t>případné výhrady Kupujícího k přebíranému Předmětu koupě</w:t>
      </w:r>
      <w:r w:rsidRPr="00737F6E">
        <w:rPr>
          <w:rFonts w:asciiTheme="minorHAnsi" w:hAnsiTheme="minorHAnsi"/>
          <w:sz w:val="22"/>
          <w:szCs w:val="22"/>
        </w:rPr>
        <w:t>;</w:t>
      </w:r>
    </w:p>
    <w:p w14:paraId="05F97FE2" w14:textId="67520B60" w:rsidR="001D0F7C" w:rsidRPr="002112F0" w:rsidRDefault="00737F6E" w:rsidP="002112F0">
      <w:pPr>
        <w:pStyle w:val="Odstavecseseznamem"/>
        <w:numPr>
          <w:ilvl w:val="1"/>
          <w:numId w:val="13"/>
        </w:numPr>
        <w:suppressAutoHyphens/>
        <w:rPr>
          <w:rFonts w:asciiTheme="minorHAnsi" w:hAnsiTheme="minorHAnsi"/>
          <w:sz w:val="22"/>
          <w:szCs w:val="22"/>
        </w:rPr>
      </w:pPr>
      <w:r w:rsidRPr="00737F6E">
        <w:rPr>
          <w:rFonts w:asciiTheme="minorHAnsi" w:hAnsiTheme="minorHAnsi"/>
          <w:sz w:val="22"/>
          <w:szCs w:val="22"/>
        </w:rPr>
        <w:t>podpisy Prodávajícího a Kupujícího, resp. jimi pověřených osob.</w:t>
      </w:r>
      <w:bookmarkEnd w:id="39"/>
    </w:p>
    <w:p w14:paraId="4FABBFAB" w14:textId="77777777" w:rsidR="00AA309A" w:rsidRPr="00D67D19" w:rsidRDefault="00AA309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0AE4D04D" w14:textId="77777777" w:rsidR="00284869" w:rsidRPr="00D67D19" w:rsidRDefault="001D0F7C" w:rsidP="0095688C">
      <w:pPr>
        <w:pStyle w:val="Odstavecseseznamem"/>
        <w:numPr>
          <w:ilvl w:val="0"/>
          <w:numId w:val="13"/>
        </w:num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  <w:bookmarkStart w:id="40" w:name="_Ref383175914"/>
      <w:r w:rsidRPr="00D67D19">
        <w:rPr>
          <w:rFonts w:ascii="Calibri" w:hAnsi="Calibri"/>
          <w:sz w:val="22"/>
          <w:szCs w:val="22"/>
        </w:rPr>
        <w:t xml:space="preserve">Kupující </w:t>
      </w:r>
      <w:r w:rsidR="00A13ABB" w:rsidRPr="00D67D19">
        <w:rPr>
          <w:rFonts w:ascii="Calibri" w:hAnsi="Calibri"/>
          <w:sz w:val="22"/>
          <w:szCs w:val="22"/>
        </w:rPr>
        <w:t xml:space="preserve">je oprávněn odmítnout </w:t>
      </w:r>
      <w:r w:rsidRPr="00D67D19">
        <w:rPr>
          <w:rFonts w:ascii="Calibri" w:hAnsi="Calibri"/>
          <w:sz w:val="22"/>
          <w:szCs w:val="22"/>
        </w:rPr>
        <w:t xml:space="preserve">převzít </w:t>
      </w:r>
      <w:r w:rsidR="00A13ABB" w:rsidRPr="00D67D19">
        <w:rPr>
          <w:rFonts w:ascii="Calibri" w:hAnsi="Calibri"/>
          <w:sz w:val="22"/>
          <w:szCs w:val="22"/>
        </w:rPr>
        <w:t>P</w:t>
      </w:r>
      <w:r w:rsidRPr="00D67D19">
        <w:rPr>
          <w:rFonts w:ascii="Calibri" w:hAnsi="Calibri"/>
          <w:sz w:val="22"/>
          <w:szCs w:val="22"/>
        </w:rPr>
        <w:t xml:space="preserve">ředmět koupě </w:t>
      </w:r>
      <w:r w:rsidR="0076447C" w:rsidRPr="00D67D19">
        <w:rPr>
          <w:rFonts w:ascii="Calibri" w:hAnsi="Calibri"/>
          <w:sz w:val="22"/>
          <w:szCs w:val="22"/>
        </w:rPr>
        <w:t xml:space="preserve">nebo </w:t>
      </w:r>
      <w:r w:rsidR="00A30146" w:rsidRPr="00D67D19">
        <w:rPr>
          <w:rFonts w:ascii="Calibri" w:hAnsi="Calibri"/>
          <w:sz w:val="22"/>
          <w:szCs w:val="22"/>
        </w:rPr>
        <w:t xml:space="preserve">neposkytnout </w:t>
      </w:r>
      <w:r w:rsidR="0076447C" w:rsidRPr="00D67D19">
        <w:rPr>
          <w:rFonts w:ascii="Calibri" w:hAnsi="Calibri"/>
          <w:sz w:val="22"/>
          <w:szCs w:val="22"/>
        </w:rPr>
        <w:t xml:space="preserve">součinnost </w:t>
      </w:r>
      <w:r w:rsidR="00E305F2" w:rsidRPr="00D67D19">
        <w:rPr>
          <w:rFonts w:ascii="Calibri" w:hAnsi="Calibri"/>
          <w:sz w:val="22"/>
          <w:szCs w:val="22"/>
        </w:rPr>
        <w:t xml:space="preserve">k jeho převzetí </w:t>
      </w:r>
      <w:r w:rsidR="00B83F1D" w:rsidRPr="00D67D19">
        <w:rPr>
          <w:rFonts w:ascii="Calibri" w:hAnsi="Calibri"/>
          <w:sz w:val="22"/>
          <w:szCs w:val="22"/>
        </w:rPr>
        <w:t xml:space="preserve">zejména </w:t>
      </w:r>
      <w:r w:rsidRPr="00D67D19">
        <w:rPr>
          <w:rFonts w:ascii="Calibri" w:hAnsi="Calibri"/>
          <w:sz w:val="22"/>
          <w:szCs w:val="22"/>
        </w:rPr>
        <w:t>v následujících případech:</w:t>
      </w:r>
      <w:bookmarkEnd w:id="40"/>
    </w:p>
    <w:p w14:paraId="0717D0E6" w14:textId="50558F5D" w:rsidR="00284869" w:rsidRPr="00D67D19" w:rsidRDefault="00284869" w:rsidP="0095688C">
      <w:pPr>
        <w:pStyle w:val="Odstavecseseznamem"/>
        <w:numPr>
          <w:ilvl w:val="1"/>
          <w:numId w:val="13"/>
        </w:num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>P</w:t>
      </w:r>
      <w:r w:rsidR="001D0F7C" w:rsidRPr="00D67D19">
        <w:rPr>
          <w:rFonts w:ascii="Calibri" w:hAnsi="Calibri"/>
          <w:sz w:val="22"/>
          <w:szCs w:val="22"/>
        </w:rPr>
        <w:t>ředmět koupě ne</w:t>
      </w:r>
      <w:r w:rsidR="00AA309A" w:rsidRPr="00D67D19">
        <w:rPr>
          <w:rFonts w:ascii="Calibri" w:hAnsi="Calibri"/>
          <w:sz w:val="22"/>
          <w:szCs w:val="22"/>
        </w:rPr>
        <w:t>bude mít</w:t>
      </w:r>
      <w:r w:rsidR="001D0F7C" w:rsidRPr="00D67D19">
        <w:rPr>
          <w:rFonts w:ascii="Calibri" w:hAnsi="Calibri"/>
          <w:sz w:val="22"/>
          <w:szCs w:val="22"/>
        </w:rPr>
        <w:t xml:space="preserve"> vlastnosti </w:t>
      </w:r>
      <w:r w:rsidR="00A13ABB" w:rsidRPr="00D67D19">
        <w:rPr>
          <w:rFonts w:ascii="Calibri" w:hAnsi="Calibri"/>
          <w:sz w:val="22"/>
          <w:szCs w:val="22"/>
        </w:rPr>
        <w:t xml:space="preserve">požadované </w:t>
      </w:r>
      <w:r w:rsidR="00A13ABB" w:rsidRPr="008303A6">
        <w:rPr>
          <w:rFonts w:ascii="Calibri" w:hAnsi="Calibri"/>
          <w:sz w:val="22"/>
          <w:szCs w:val="22"/>
        </w:rPr>
        <w:t>Kupní smlouvou</w:t>
      </w:r>
      <w:r w:rsidR="00E7710D" w:rsidRPr="008303A6">
        <w:rPr>
          <w:rFonts w:ascii="Calibri" w:hAnsi="Calibri"/>
          <w:sz w:val="22"/>
          <w:szCs w:val="22"/>
        </w:rPr>
        <w:t xml:space="preserve"> nebo</w:t>
      </w:r>
    </w:p>
    <w:p w14:paraId="37B5C080" w14:textId="168DBF4D" w:rsidR="00177F42" w:rsidRDefault="00177F42" w:rsidP="00177F42">
      <w:pPr>
        <w:pStyle w:val="Odstavecseseznamem"/>
        <w:numPr>
          <w:ilvl w:val="1"/>
          <w:numId w:val="13"/>
        </w:numPr>
        <w:tabs>
          <w:tab w:val="left" w:pos="426"/>
        </w:tabs>
        <w:suppressAutoHyphens/>
        <w:jc w:val="both"/>
        <w:rPr>
          <w:rFonts w:ascii="Calibri" w:hAnsi="Calibri"/>
          <w:sz w:val="22"/>
          <w:szCs w:val="22"/>
        </w:rPr>
      </w:pPr>
      <w:r w:rsidRPr="00DF4FB9">
        <w:rPr>
          <w:rFonts w:ascii="Calibri" w:hAnsi="Calibri"/>
          <w:sz w:val="22"/>
          <w:szCs w:val="22"/>
        </w:rPr>
        <w:t xml:space="preserve">Předmět koupě nebude mít vlastnosti požadované platnými a účinnými právními předpisy </w:t>
      </w:r>
      <w:r w:rsidR="00F41458">
        <w:rPr>
          <w:rFonts w:ascii="Calibri" w:hAnsi="Calibri"/>
          <w:sz w:val="22"/>
          <w:szCs w:val="22"/>
        </w:rPr>
        <w:t xml:space="preserve">nebo </w:t>
      </w:r>
      <w:r w:rsidR="00F41458" w:rsidRPr="00DA5EBE">
        <w:rPr>
          <w:rFonts w:ascii="Calibri" w:hAnsi="Calibri"/>
          <w:sz w:val="22"/>
          <w:szCs w:val="22"/>
        </w:rPr>
        <w:t>technickými normami</w:t>
      </w:r>
      <w:r w:rsidR="00F41458">
        <w:rPr>
          <w:rFonts w:ascii="Calibri" w:hAnsi="Calibri"/>
          <w:sz w:val="22"/>
          <w:szCs w:val="22"/>
        </w:rPr>
        <w:t xml:space="preserve"> </w:t>
      </w:r>
      <w:r w:rsidRPr="00056A34">
        <w:rPr>
          <w:rFonts w:ascii="Calibri" w:hAnsi="Calibri"/>
          <w:sz w:val="22"/>
          <w:szCs w:val="22"/>
        </w:rPr>
        <w:t>nebo</w:t>
      </w:r>
    </w:p>
    <w:p w14:paraId="56F0B547" w14:textId="0570CEC8" w:rsidR="00F41458" w:rsidRPr="00DA5EBE" w:rsidRDefault="00F41458" w:rsidP="00177F42">
      <w:pPr>
        <w:pStyle w:val="Odstavecseseznamem"/>
        <w:numPr>
          <w:ilvl w:val="1"/>
          <w:numId w:val="13"/>
        </w:numPr>
        <w:tabs>
          <w:tab w:val="left" w:pos="426"/>
        </w:tabs>
        <w:suppressAutoHyphens/>
        <w:jc w:val="both"/>
        <w:rPr>
          <w:rFonts w:ascii="Calibri" w:hAnsi="Calibri"/>
          <w:sz w:val="22"/>
          <w:szCs w:val="22"/>
        </w:rPr>
      </w:pPr>
      <w:r w:rsidRPr="00DA5EBE">
        <w:rPr>
          <w:rFonts w:ascii="Calibri" w:hAnsi="Calibri"/>
          <w:sz w:val="22"/>
          <w:szCs w:val="22"/>
        </w:rPr>
        <w:t>Předmět koupě bude vykazovat znaky zjevného poškození či znečištění nebo závadnosti nebo</w:t>
      </w:r>
    </w:p>
    <w:p w14:paraId="63A5802C" w14:textId="5EBE2468" w:rsidR="00284869" w:rsidRPr="00D67D19" w:rsidRDefault="00284869" w:rsidP="0095688C">
      <w:pPr>
        <w:pStyle w:val="Odstavecseseznamem"/>
        <w:numPr>
          <w:ilvl w:val="1"/>
          <w:numId w:val="13"/>
        </w:num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>P</w:t>
      </w:r>
      <w:r w:rsidR="001D0F7C" w:rsidRPr="00D67D19">
        <w:rPr>
          <w:rFonts w:ascii="Calibri" w:hAnsi="Calibri"/>
          <w:sz w:val="22"/>
          <w:szCs w:val="22"/>
        </w:rPr>
        <w:t>rodávající dod</w:t>
      </w:r>
      <w:r w:rsidR="00AA309A" w:rsidRPr="00D67D19">
        <w:rPr>
          <w:rFonts w:ascii="Calibri" w:hAnsi="Calibri"/>
          <w:sz w:val="22"/>
          <w:szCs w:val="22"/>
        </w:rPr>
        <w:t>á</w:t>
      </w:r>
      <w:r w:rsidR="001D0F7C" w:rsidRPr="00D67D19">
        <w:rPr>
          <w:rFonts w:ascii="Calibri" w:hAnsi="Calibri"/>
          <w:sz w:val="22"/>
          <w:szCs w:val="22"/>
        </w:rPr>
        <w:t xml:space="preserve"> </w:t>
      </w:r>
      <w:r w:rsidRPr="00D67D19">
        <w:rPr>
          <w:rFonts w:ascii="Calibri" w:hAnsi="Calibri"/>
          <w:sz w:val="22"/>
          <w:szCs w:val="22"/>
        </w:rPr>
        <w:t>P</w:t>
      </w:r>
      <w:r w:rsidR="001D0F7C" w:rsidRPr="00D67D19">
        <w:rPr>
          <w:rFonts w:ascii="Calibri" w:hAnsi="Calibri"/>
          <w:sz w:val="22"/>
          <w:szCs w:val="22"/>
        </w:rPr>
        <w:t>ředmět koupě do jiného místa, než jak je sjednáno v</w:t>
      </w:r>
      <w:r w:rsidR="00AA309A" w:rsidRPr="00D67D19">
        <w:rPr>
          <w:rFonts w:ascii="Calibri" w:hAnsi="Calibri"/>
          <w:sz w:val="22"/>
          <w:szCs w:val="22"/>
        </w:rPr>
        <w:t xml:space="preserve"> odstavci </w:t>
      </w:r>
      <w:r w:rsidR="00DA5EBE">
        <w:t>36</w:t>
      </w:r>
      <w:r w:rsidR="00DA5EBE" w:rsidRPr="00D67D19">
        <w:rPr>
          <w:rFonts w:ascii="Calibri" w:hAnsi="Calibri"/>
          <w:sz w:val="22"/>
          <w:szCs w:val="22"/>
        </w:rPr>
        <w:t xml:space="preserve"> </w:t>
      </w:r>
      <w:r w:rsidRPr="00D67D19">
        <w:rPr>
          <w:rFonts w:ascii="Calibri" w:hAnsi="Calibri"/>
          <w:sz w:val="22"/>
          <w:szCs w:val="22"/>
        </w:rPr>
        <w:t>Kupní</w:t>
      </w:r>
      <w:r w:rsidR="001D0F7C" w:rsidRPr="00D67D19">
        <w:rPr>
          <w:rFonts w:ascii="Calibri" w:hAnsi="Calibri"/>
          <w:sz w:val="22"/>
          <w:szCs w:val="22"/>
        </w:rPr>
        <w:t xml:space="preserve"> smlouv</w:t>
      </w:r>
      <w:r w:rsidR="00AA309A" w:rsidRPr="00D67D19">
        <w:rPr>
          <w:rFonts w:ascii="Calibri" w:hAnsi="Calibri"/>
          <w:sz w:val="22"/>
          <w:szCs w:val="22"/>
        </w:rPr>
        <w:t>y</w:t>
      </w:r>
      <w:r w:rsidR="00E7710D" w:rsidRPr="00D67D19">
        <w:rPr>
          <w:rFonts w:ascii="Calibri" w:hAnsi="Calibri"/>
          <w:sz w:val="22"/>
          <w:szCs w:val="22"/>
        </w:rPr>
        <w:t xml:space="preserve"> nebo</w:t>
      </w:r>
      <w:r w:rsidR="00CA65A7">
        <w:rPr>
          <w:rFonts w:ascii="Calibri" w:hAnsi="Calibri"/>
          <w:sz w:val="22"/>
          <w:szCs w:val="22"/>
        </w:rPr>
        <w:t xml:space="preserve"> </w:t>
      </w:r>
      <w:r w:rsidR="00CA65A7" w:rsidRPr="00DA5EBE">
        <w:rPr>
          <w:rFonts w:ascii="Calibri" w:hAnsi="Calibri"/>
          <w:sz w:val="22"/>
          <w:szCs w:val="22"/>
        </w:rPr>
        <w:t>v Objednávce nebo</w:t>
      </w:r>
    </w:p>
    <w:p w14:paraId="5F33018F" w14:textId="4DBCF1D4" w:rsidR="00AA309A" w:rsidRDefault="00AA309A" w:rsidP="0095688C">
      <w:pPr>
        <w:pStyle w:val="Odstavecseseznamem"/>
        <w:numPr>
          <w:ilvl w:val="1"/>
          <w:numId w:val="13"/>
        </w:num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 xml:space="preserve">Prodávající dodá Předmět koupě mimo dobu sjednanou v odstavci </w:t>
      </w:r>
      <w:r w:rsidR="00DA5EBE" w:rsidRPr="005A267E">
        <w:rPr>
          <w:rFonts w:ascii="Calibri" w:hAnsi="Calibri"/>
          <w:sz w:val="22"/>
          <w:szCs w:val="22"/>
        </w:rPr>
        <w:t>38</w:t>
      </w:r>
      <w:r w:rsidR="00DA5EBE" w:rsidRPr="00D67D19">
        <w:rPr>
          <w:rFonts w:ascii="Calibri" w:hAnsi="Calibri"/>
          <w:sz w:val="22"/>
          <w:szCs w:val="22"/>
        </w:rPr>
        <w:t xml:space="preserve"> </w:t>
      </w:r>
      <w:r w:rsidRPr="00D67D19">
        <w:rPr>
          <w:rFonts w:ascii="Calibri" w:hAnsi="Calibri"/>
          <w:sz w:val="22"/>
          <w:szCs w:val="22"/>
        </w:rPr>
        <w:t>Kupní smlouvy</w:t>
      </w:r>
      <w:r w:rsidR="00E7710D" w:rsidRPr="00D67D19">
        <w:rPr>
          <w:rFonts w:ascii="Calibri" w:hAnsi="Calibri"/>
          <w:sz w:val="22"/>
          <w:szCs w:val="22"/>
        </w:rPr>
        <w:t xml:space="preserve"> nebo</w:t>
      </w:r>
    </w:p>
    <w:p w14:paraId="4EA1F1F8" w14:textId="46CDB91F" w:rsidR="00DD5D47" w:rsidRPr="00D67D19" w:rsidRDefault="00DD5D47" w:rsidP="0095688C">
      <w:pPr>
        <w:pStyle w:val="Odstavecseseznamem"/>
        <w:numPr>
          <w:ilvl w:val="1"/>
          <w:numId w:val="13"/>
        </w:num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 w:rsidRPr="00DD5D47">
        <w:rPr>
          <w:rFonts w:ascii="Calibri" w:hAnsi="Calibri"/>
          <w:sz w:val="22"/>
          <w:szCs w:val="22"/>
        </w:rPr>
        <w:t>Prodávající dodá Předmět koupě bez předchozí Objednávky nebo v rozporu s</w:t>
      </w:r>
      <w:r w:rsidR="00AE2BB8">
        <w:rPr>
          <w:rFonts w:ascii="Calibri" w:hAnsi="Calibri"/>
          <w:sz w:val="22"/>
          <w:szCs w:val="22"/>
        </w:rPr>
        <w:t> </w:t>
      </w:r>
      <w:r w:rsidRPr="00DD5D47">
        <w:rPr>
          <w:rFonts w:ascii="Calibri" w:hAnsi="Calibri"/>
          <w:sz w:val="22"/>
          <w:szCs w:val="22"/>
        </w:rPr>
        <w:t>Objednávkou nebo</w:t>
      </w:r>
    </w:p>
    <w:p w14:paraId="328D0F95" w14:textId="53B9788A" w:rsidR="00177F42" w:rsidRDefault="00177F42" w:rsidP="00177F42">
      <w:pPr>
        <w:pStyle w:val="Odstavecseseznamem"/>
        <w:numPr>
          <w:ilvl w:val="1"/>
          <w:numId w:val="13"/>
        </w:numPr>
        <w:tabs>
          <w:tab w:val="left" w:pos="426"/>
        </w:tabs>
        <w:suppressAutoHyphens/>
        <w:jc w:val="both"/>
        <w:rPr>
          <w:rFonts w:ascii="Calibri" w:hAnsi="Calibri"/>
          <w:sz w:val="22"/>
          <w:szCs w:val="22"/>
        </w:rPr>
      </w:pPr>
      <w:r w:rsidRPr="00DD5D47">
        <w:rPr>
          <w:rFonts w:ascii="Calibri" w:hAnsi="Calibri"/>
          <w:sz w:val="22"/>
          <w:szCs w:val="22"/>
        </w:rPr>
        <w:t>Prodávající dodá Předmět koupě v porušeném obalu nebo balení nebo</w:t>
      </w:r>
    </w:p>
    <w:p w14:paraId="0D523495" w14:textId="66D0005C" w:rsidR="00F41458" w:rsidRPr="00DA5EBE" w:rsidRDefault="00F41458" w:rsidP="00177F42">
      <w:pPr>
        <w:pStyle w:val="Odstavecseseznamem"/>
        <w:numPr>
          <w:ilvl w:val="1"/>
          <w:numId w:val="13"/>
        </w:numPr>
        <w:tabs>
          <w:tab w:val="left" w:pos="426"/>
        </w:tabs>
        <w:suppressAutoHyphens/>
        <w:jc w:val="both"/>
        <w:rPr>
          <w:rFonts w:ascii="Calibri" w:hAnsi="Calibri"/>
          <w:sz w:val="22"/>
          <w:szCs w:val="22"/>
        </w:rPr>
      </w:pPr>
      <w:r w:rsidRPr="00DA5EBE">
        <w:rPr>
          <w:rFonts w:ascii="Calibri" w:hAnsi="Calibri"/>
          <w:sz w:val="22"/>
          <w:szCs w:val="22"/>
        </w:rPr>
        <w:t>Prodávající dodá Předmět koupě za cenu v rozporu s Kupní smlouvou nebo</w:t>
      </w:r>
    </w:p>
    <w:p w14:paraId="54AAC893" w14:textId="05D45FC0" w:rsidR="00F41458" w:rsidRPr="00DA5EBE" w:rsidRDefault="00F41458" w:rsidP="00177F42">
      <w:pPr>
        <w:pStyle w:val="Odstavecseseznamem"/>
        <w:numPr>
          <w:ilvl w:val="1"/>
          <w:numId w:val="13"/>
        </w:numPr>
        <w:tabs>
          <w:tab w:val="left" w:pos="426"/>
        </w:tabs>
        <w:suppressAutoHyphens/>
        <w:jc w:val="both"/>
        <w:rPr>
          <w:rFonts w:ascii="Calibri" w:hAnsi="Calibri"/>
          <w:sz w:val="22"/>
          <w:szCs w:val="22"/>
        </w:rPr>
      </w:pPr>
      <w:r w:rsidRPr="00DA5EBE">
        <w:rPr>
          <w:rFonts w:ascii="Calibri" w:hAnsi="Calibri"/>
          <w:sz w:val="22"/>
          <w:szCs w:val="22"/>
        </w:rPr>
        <w:t>Prodávající dodá Předmět koupě s dobou použitelnosti v rozporu s Kupní smlouvou nebo</w:t>
      </w:r>
    </w:p>
    <w:p w14:paraId="19ECB64A" w14:textId="58757072" w:rsidR="001D0F7C" w:rsidRPr="00DA5EBE" w:rsidRDefault="00284869" w:rsidP="0095688C">
      <w:pPr>
        <w:pStyle w:val="Odstavecseseznamem"/>
        <w:numPr>
          <w:ilvl w:val="1"/>
          <w:numId w:val="13"/>
        </w:num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bookmarkStart w:id="41" w:name="_Ref383438877"/>
      <w:r w:rsidRPr="00E409D6">
        <w:rPr>
          <w:rFonts w:ascii="Calibri" w:hAnsi="Calibri"/>
          <w:sz w:val="22"/>
          <w:szCs w:val="22"/>
        </w:rPr>
        <w:t>P</w:t>
      </w:r>
      <w:r w:rsidR="008A1865" w:rsidRPr="00E409D6">
        <w:rPr>
          <w:rFonts w:ascii="Calibri" w:hAnsi="Calibri"/>
          <w:sz w:val="22"/>
          <w:szCs w:val="22"/>
        </w:rPr>
        <w:t>rodávající nesplní</w:t>
      </w:r>
      <w:r w:rsidR="001D0F7C" w:rsidRPr="00E409D6">
        <w:rPr>
          <w:rFonts w:ascii="Calibri" w:hAnsi="Calibri"/>
          <w:sz w:val="22"/>
          <w:szCs w:val="22"/>
        </w:rPr>
        <w:t xml:space="preserve"> některou ze svých povinností </w:t>
      </w:r>
      <w:r w:rsidR="00EF04C1" w:rsidRPr="00E409D6">
        <w:rPr>
          <w:rFonts w:ascii="Calibri" w:hAnsi="Calibri"/>
          <w:sz w:val="22"/>
          <w:szCs w:val="22"/>
        </w:rPr>
        <w:t>podle</w:t>
      </w:r>
      <w:r w:rsidR="001D0F7C" w:rsidRPr="00E409D6">
        <w:rPr>
          <w:rFonts w:ascii="Calibri" w:hAnsi="Calibri"/>
          <w:sz w:val="22"/>
          <w:szCs w:val="22"/>
        </w:rPr>
        <w:t xml:space="preserve"> odst</w:t>
      </w:r>
      <w:r w:rsidR="006D0AC8" w:rsidRPr="00E409D6">
        <w:rPr>
          <w:rFonts w:ascii="Calibri" w:hAnsi="Calibri"/>
          <w:sz w:val="22"/>
          <w:szCs w:val="22"/>
        </w:rPr>
        <w:t>avce</w:t>
      </w:r>
      <w:r w:rsidR="001D0F7C" w:rsidRPr="00E409D6">
        <w:rPr>
          <w:rFonts w:ascii="Calibri" w:hAnsi="Calibri"/>
          <w:sz w:val="22"/>
          <w:szCs w:val="22"/>
        </w:rPr>
        <w:t xml:space="preserve"> </w:t>
      </w:r>
      <w:r w:rsidR="00DA5EBE" w:rsidRPr="00585016">
        <w:fldChar w:fldCharType="begin"/>
      </w:r>
      <w:r w:rsidR="00DA5EBE" w:rsidRPr="00DA5EBE">
        <w:instrText xml:space="preserve"> REF _Ref383091528 \r \h  \* MERGEFORMAT </w:instrText>
      </w:r>
      <w:r w:rsidR="00DA5EBE" w:rsidRPr="00585016">
        <w:fldChar w:fldCharType="separate"/>
      </w:r>
      <w:r w:rsidR="00DA5EBE" w:rsidRPr="00DA5EBE">
        <w:rPr>
          <w:rFonts w:ascii="Calibri" w:hAnsi="Calibri"/>
          <w:sz w:val="22"/>
          <w:szCs w:val="22"/>
        </w:rPr>
        <w:t>1</w:t>
      </w:r>
      <w:r w:rsidR="00DA5EBE" w:rsidRPr="00AB3AAE">
        <w:rPr>
          <w:rFonts w:ascii="Calibri" w:hAnsi="Calibri"/>
          <w:sz w:val="22"/>
          <w:szCs w:val="22"/>
        </w:rPr>
        <w:t>0</w:t>
      </w:r>
      <w:r w:rsidR="00DA5EBE" w:rsidRPr="00585016">
        <w:fldChar w:fldCharType="end"/>
      </w:r>
      <w:r w:rsidR="005D2946">
        <w:t>.</w:t>
      </w:r>
      <w:r w:rsidR="00541DFE" w:rsidRPr="00DA5EBE">
        <w:rPr>
          <w:rFonts w:ascii="Calibri" w:hAnsi="Calibri"/>
          <w:sz w:val="22"/>
          <w:szCs w:val="22"/>
        </w:rPr>
        <w:t>,</w:t>
      </w:r>
      <w:r w:rsidR="00A13ABB" w:rsidRPr="00DA5EBE">
        <w:rPr>
          <w:rFonts w:ascii="Calibri" w:hAnsi="Calibri"/>
          <w:sz w:val="22"/>
          <w:szCs w:val="22"/>
        </w:rPr>
        <w:t xml:space="preserve"> </w:t>
      </w:r>
      <w:r w:rsidR="00DA5EBE" w:rsidRPr="00585016">
        <w:fldChar w:fldCharType="begin"/>
      </w:r>
      <w:r w:rsidR="00DA5EBE" w:rsidRPr="00DA5EBE">
        <w:instrText xml:space="preserve"> REF _Ref383122295 \r \h  \* MERGEFORMAT </w:instrText>
      </w:r>
      <w:r w:rsidR="00DA5EBE" w:rsidRPr="00585016">
        <w:fldChar w:fldCharType="separate"/>
      </w:r>
      <w:r w:rsidR="00DA5EBE" w:rsidRPr="00DA5EBE">
        <w:rPr>
          <w:rFonts w:ascii="Calibri" w:hAnsi="Calibri"/>
          <w:sz w:val="22"/>
          <w:szCs w:val="22"/>
        </w:rPr>
        <w:t>1</w:t>
      </w:r>
      <w:r w:rsidR="00DA5EBE" w:rsidRPr="00AB3AAE">
        <w:rPr>
          <w:rFonts w:ascii="Calibri" w:hAnsi="Calibri"/>
          <w:sz w:val="22"/>
          <w:szCs w:val="22"/>
        </w:rPr>
        <w:t>1</w:t>
      </w:r>
      <w:r w:rsidR="00DA5EBE" w:rsidRPr="00585016">
        <w:fldChar w:fldCharType="end"/>
      </w:r>
      <w:r w:rsidR="005D2946">
        <w:t>.</w:t>
      </w:r>
      <w:r w:rsidR="00195455" w:rsidRPr="00DA5EBE">
        <w:t>,</w:t>
      </w:r>
      <w:r w:rsidRPr="00DA5EBE">
        <w:rPr>
          <w:rFonts w:ascii="Calibri" w:hAnsi="Calibri"/>
          <w:sz w:val="22"/>
          <w:szCs w:val="22"/>
        </w:rPr>
        <w:t xml:space="preserve"> </w:t>
      </w:r>
      <w:r w:rsidR="00DA5EBE" w:rsidRPr="00DA5EBE">
        <w:fldChar w:fldCharType="begin"/>
      </w:r>
      <w:r w:rsidR="00DA5EBE" w:rsidRPr="00DA5EBE">
        <w:rPr>
          <w:rFonts w:ascii="Calibri" w:hAnsi="Calibri"/>
          <w:sz w:val="22"/>
          <w:szCs w:val="22"/>
        </w:rPr>
        <w:instrText xml:space="preserve"> REF _Ref500857447 \r \h </w:instrText>
      </w:r>
      <w:r w:rsidR="00DA5EBE" w:rsidRPr="00DA5EBE">
        <w:instrText xml:space="preserve"> \* MERGEFORMAT </w:instrText>
      </w:r>
      <w:r w:rsidR="00DA5EBE" w:rsidRPr="00DA5EBE">
        <w:fldChar w:fldCharType="separate"/>
      </w:r>
      <w:r w:rsidR="00DA5EBE" w:rsidRPr="00DA5EBE">
        <w:rPr>
          <w:rFonts w:ascii="Calibri" w:hAnsi="Calibri"/>
          <w:sz w:val="22"/>
          <w:szCs w:val="22"/>
        </w:rPr>
        <w:t>40</w:t>
      </w:r>
      <w:r w:rsidR="00DA5EBE" w:rsidRPr="00DA5EBE">
        <w:fldChar w:fldCharType="end"/>
      </w:r>
      <w:r w:rsidR="005D2946">
        <w:t>..</w:t>
      </w:r>
      <w:r w:rsidR="00DA5EBE" w:rsidRPr="00DA5EBE">
        <w:t xml:space="preserve"> </w:t>
      </w:r>
      <w:r w:rsidR="00541DFE" w:rsidRPr="00DA5EBE">
        <w:rPr>
          <w:rFonts w:ascii="Calibri" w:hAnsi="Calibri"/>
          <w:sz w:val="22"/>
          <w:szCs w:val="22"/>
        </w:rPr>
        <w:t xml:space="preserve">nebo </w:t>
      </w:r>
      <w:r w:rsidR="00DA5EBE" w:rsidRPr="00DA5EBE">
        <w:fldChar w:fldCharType="begin"/>
      </w:r>
      <w:r w:rsidR="00DA5EBE" w:rsidRPr="00DA5EBE">
        <w:rPr>
          <w:rFonts w:ascii="Calibri" w:hAnsi="Calibri"/>
          <w:sz w:val="22"/>
          <w:szCs w:val="22"/>
        </w:rPr>
        <w:instrText xml:space="preserve"> REF _Ref383122719 \r \h </w:instrText>
      </w:r>
      <w:r w:rsidR="00DA5EBE" w:rsidRPr="00DA5EBE">
        <w:instrText xml:space="preserve"> \* MERGEFORMAT </w:instrText>
      </w:r>
      <w:r w:rsidR="00DA5EBE" w:rsidRPr="00DA5EBE">
        <w:fldChar w:fldCharType="separate"/>
      </w:r>
      <w:r w:rsidR="00DA5EBE" w:rsidRPr="00DA5EBE">
        <w:rPr>
          <w:rFonts w:ascii="Calibri" w:hAnsi="Calibri"/>
          <w:sz w:val="22"/>
          <w:szCs w:val="22"/>
        </w:rPr>
        <w:t>44</w:t>
      </w:r>
      <w:r w:rsidR="00DA5EBE" w:rsidRPr="00DA5EBE">
        <w:fldChar w:fldCharType="end"/>
      </w:r>
      <w:r w:rsidR="005D2946">
        <w:t>.</w:t>
      </w:r>
      <w:r w:rsidR="00DA5EBE" w:rsidRPr="00DA5EBE">
        <w:rPr>
          <w:rFonts w:ascii="Calibri" w:hAnsi="Calibri"/>
          <w:sz w:val="22"/>
          <w:szCs w:val="22"/>
        </w:rPr>
        <w:t xml:space="preserve"> </w:t>
      </w:r>
      <w:r w:rsidRPr="00DA5EBE">
        <w:rPr>
          <w:rFonts w:ascii="Calibri" w:hAnsi="Calibri"/>
          <w:sz w:val="22"/>
          <w:szCs w:val="22"/>
        </w:rPr>
        <w:t>Kupní</w:t>
      </w:r>
      <w:r w:rsidR="001D0F7C" w:rsidRPr="00DA5EBE">
        <w:rPr>
          <w:rFonts w:ascii="Calibri" w:hAnsi="Calibri"/>
          <w:sz w:val="22"/>
          <w:szCs w:val="22"/>
        </w:rPr>
        <w:t xml:space="preserve"> smlouvy.</w:t>
      </w:r>
      <w:bookmarkEnd w:id="41"/>
    </w:p>
    <w:p w14:paraId="2919FA91" w14:textId="77777777" w:rsidR="001D0F7C" w:rsidRPr="00D67D19" w:rsidRDefault="001D0F7C" w:rsidP="0095688C">
      <w:pPr>
        <w:ind w:left="709"/>
        <w:jc w:val="both"/>
        <w:rPr>
          <w:szCs w:val="22"/>
        </w:rPr>
      </w:pPr>
    </w:p>
    <w:p w14:paraId="64AE63AA" w14:textId="5E6EA07F" w:rsidR="001D0F7C" w:rsidRDefault="001D0F7C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V případě, že </w:t>
      </w:r>
      <w:r w:rsidR="00284869" w:rsidRPr="00D67D19">
        <w:rPr>
          <w:szCs w:val="22"/>
        </w:rPr>
        <w:t>K</w:t>
      </w:r>
      <w:r w:rsidRPr="00D67D19">
        <w:rPr>
          <w:szCs w:val="22"/>
        </w:rPr>
        <w:t xml:space="preserve">upující </w:t>
      </w:r>
      <w:r w:rsidR="00284869" w:rsidRPr="00D67D19">
        <w:rPr>
          <w:szCs w:val="22"/>
        </w:rPr>
        <w:t>P</w:t>
      </w:r>
      <w:r w:rsidRPr="00D67D19">
        <w:rPr>
          <w:szCs w:val="22"/>
        </w:rPr>
        <w:t xml:space="preserve">ředmět koupě odmítne převzít, bude mezi Smluvními stranami sepsán záznam s uvedením důvodu nepřevzetí </w:t>
      </w:r>
      <w:r w:rsidR="00284869" w:rsidRPr="00D67D19">
        <w:rPr>
          <w:szCs w:val="22"/>
        </w:rPr>
        <w:t>P</w:t>
      </w:r>
      <w:r w:rsidRPr="00D67D19">
        <w:rPr>
          <w:szCs w:val="22"/>
        </w:rPr>
        <w:t xml:space="preserve">ředmětu koupě a s uvedením stanovisek </w:t>
      </w:r>
      <w:r w:rsidR="00284869" w:rsidRPr="00D67D19">
        <w:rPr>
          <w:szCs w:val="22"/>
        </w:rPr>
        <w:t>S</w:t>
      </w:r>
      <w:r w:rsidRPr="00D67D19">
        <w:rPr>
          <w:szCs w:val="22"/>
        </w:rPr>
        <w:t xml:space="preserve">mluvních stran. Zpracování záznamu zajistí </w:t>
      </w:r>
      <w:r w:rsidR="00284869" w:rsidRPr="00D67D19">
        <w:rPr>
          <w:szCs w:val="22"/>
        </w:rPr>
        <w:t>Prodávajíc</w:t>
      </w:r>
      <w:r w:rsidR="00541DFE" w:rsidRPr="00D67D19">
        <w:rPr>
          <w:szCs w:val="22"/>
        </w:rPr>
        <w:t>í</w:t>
      </w:r>
      <w:r w:rsidRPr="00D67D19">
        <w:rPr>
          <w:szCs w:val="22"/>
        </w:rPr>
        <w:t xml:space="preserve">. </w:t>
      </w:r>
      <w:r w:rsidR="00541DFE" w:rsidRPr="00D67D19">
        <w:rPr>
          <w:szCs w:val="22"/>
        </w:rPr>
        <w:t xml:space="preserve">Nebude-li záznam </w:t>
      </w:r>
      <w:r w:rsidR="00EF04C1">
        <w:rPr>
          <w:szCs w:val="22"/>
        </w:rPr>
        <w:t>podle</w:t>
      </w:r>
      <w:r w:rsidR="00541DFE" w:rsidRPr="00D67D19">
        <w:rPr>
          <w:szCs w:val="22"/>
        </w:rPr>
        <w:t xml:space="preserve"> tohoto odstavce sepsán, sdělí Kupující důvody pro odmítnutí převzetí Předmětu koupě Prodávajícímu na jeho žádost. </w:t>
      </w:r>
      <w:r w:rsidRPr="00D67D19">
        <w:rPr>
          <w:szCs w:val="22"/>
        </w:rPr>
        <w:t xml:space="preserve">Poté, co </w:t>
      </w:r>
      <w:r w:rsidR="00284869" w:rsidRPr="00D67D19">
        <w:rPr>
          <w:szCs w:val="22"/>
        </w:rPr>
        <w:t>P</w:t>
      </w:r>
      <w:r w:rsidRPr="00D67D19">
        <w:rPr>
          <w:szCs w:val="22"/>
        </w:rPr>
        <w:t xml:space="preserve">rodávající odstraní </w:t>
      </w:r>
      <w:r w:rsidR="00284869" w:rsidRPr="00D67D19">
        <w:rPr>
          <w:szCs w:val="22"/>
        </w:rPr>
        <w:t xml:space="preserve">vytknuté vady, </w:t>
      </w:r>
      <w:r w:rsidRPr="00D67D19">
        <w:rPr>
          <w:szCs w:val="22"/>
        </w:rPr>
        <w:t xml:space="preserve">dohodnou </w:t>
      </w:r>
      <w:r w:rsidR="00284869" w:rsidRPr="00D67D19">
        <w:rPr>
          <w:szCs w:val="22"/>
        </w:rPr>
        <w:t xml:space="preserve">se Smluvní strany </w:t>
      </w:r>
      <w:r w:rsidRPr="00D67D19">
        <w:rPr>
          <w:szCs w:val="22"/>
        </w:rPr>
        <w:t xml:space="preserve">na opětovném termínu odevzdání </w:t>
      </w:r>
      <w:r w:rsidR="00284869" w:rsidRPr="00D67D19">
        <w:rPr>
          <w:szCs w:val="22"/>
        </w:rPr>
        <w:t>P</w:t>
      </w:r>
      <w:r w:rsidRPr="00D67D19">
        <w:rPr>
          <w:szCs w:val="22"/>
        </w:rPr>
        <w:t>ředmětu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Pr="00D67D19">
        <w:rPr>
          <w:szCs w:val="22"/>
        </w:rPr>
        <w:t xml:space="preserve">. Dohodou na opětovném termínu odevzdání </w:t>
      </w:r>
      <w:r w:rsidR="00284869" w:rsidRPr="00D67D19">
        <w:rPr>
          <w:szCs w:val="22"/>
        </w:rPr>
        <w:t>P</w:t>
      </w:r>
      <w:r w:rsidRPr="00D67D19">
        <w:rPr>
          <w:szCs w:val="22"/>
        </w:rPr>
        <w:t>ředmětu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Pr="00D67D19">
        <w:rPr>
          <w:szCs w:val="22"/>
        </w:rPr>
        <w:t xml:space="preserve"> nedochází ke změně doby plnění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</w:t>
      </w:r>
      <w:r w:rsidR="00284869" w:rsidRPr="00D67D19">
        <w:rPr>
          <w:szCs w:val="22"/>
        </w:rPr>
        <w:t xml:space="preserve">odstavce </w:t>
      </w:r>
      <w:r w:rsidR="00DA5EBE">
        <w:t>38</w:t>
      </w:r>
      <w:r w:rsidR="005D2946">
        <w:t>.</w:t>
      </w:r>
      <w:r w:rsidR="00DA5EBE" w:rsidRPr="00D67D19">
        <w:rPr>
          <w:szCs w:val="22"/>
        </w:rPr>
        <w:t xml:space="preserve"> </w:t>
      </w:r>
      <w:r w:rsidR="00284869" w:rsidRPr="00D67D19">
        <w:rPr>
          <w:szCs w:val="22"/>
        </w:rPr>
        <w:t xml:space="preserve">Kupní </w:t>
      </w:r>
      <w:r w:rsidRPr="00D67D19">
        <w:rPr>
          <w:szCs w:val="22"/>
        </w:rPr>
        <w:t>smlouvy.</w:t>
      </w:r>
    </w:p>
    <w:p w14:paraId="325A8507" w14:textId="77777777" w:rsidR="007348F1" w:rsidRDefault="007348F1" w:rsidP="00951063">
      <w:pPr>
        <w:ind w:left="567"/>
        <w:jc w:val="both"/>
        <w:rPr>
          <w:szCs w:val="22"/>
        </w:rPr>
      </w:pPr>
    </w:p>
    <w:p w14:paraId="11326C8B" w14:textId="77777777" w:rsidR="001D0F7C" w:rsidRPr="00D67D19" w:rsidRDefault="001D0F7C" w:rsidP="0095688C">
      <w:pPr>
        <w:rPr>
          <w:szCs w:val="22"/>
        </w:rPr>
      </w:pPr>
      <w:bookmarkStart w:id="42" w:name="_Toc380671107"/>
    </w:p>
    <w:p w14:paraId="567AC6AB" w14:textId="77777777" w:rsidR="001D0F7C" w:rsidRPr="00D67D19" w:rsidRDefault="001D0F7C" w:rsidP="0095688C">
      <w:pPr>
        <w:rPr>
          <w:szCs w:val="22"/>
        </w:rPr>
      </w:pPr>
    </w:p>
    <w:p w14:paraId="3F247479" w14:textId="77777777" w:rsidR="007F22C9" w:rsidRPr="00D67D19" w:rsidRDefault="00E070C1" w:rsidP="00177F42">
      <w:pPr>
        <w:pStyle w:val="Nadpis1"/>
        <w:keepLines w:val="0"/>
        <w:rPr>
          <w:szCs w:val="22"/>
        </w:rPr>
      </w:pPr>
      <w:bookmarkStart w:id="43" w:name="_Toc383117519"/>
      <w:r w:rsidRPr="00D67D19">
        <w:rPr>
          <w:szCs w:val="22"/>
        </w:rPr>
        <w:t xml:space="preserve">NABYTÍ </w:t>
      </w:r>
      <w:r w:rsidR="007F22C9" w:rsidRPr="00D67D19">
        <w:rPr>
          <w:szCs w:val="22"/>
        </w:rPr>
        <w:t>VLASTNICKÉHO PRÁVA A</w:t>
      </w:r>
      <w:r w:rsidRPr="00D67D19">
        <w:rPr>
          <w:szCs w:val="22"/>
        </w:rPr>
        <w:t xml:space="preserve"> PŘECHOD</w:t>
      </w:r>
      <w:r w:rsidR="007F22C9" w:rsidRPr="00D67D19">
        <w:rPr>
          <w:szCs w:val="22"/>
        </w:rPr>
        <w:t xml:space="preserve"> NEBEZPEČÍ ŠKODY</w:t>
      </w:r>
      <w:bookmarkEnd w:id="42"/>
      <w:bookmarkEnd w:id="43"/>
    </w:p>
    <w:p w14:paraId="74952470" w14:textId="77777777" w:rsidR="002248D0" w:rsidRPr="00D67D19" w:rsidRDefault="002248D0" w:rsidP="00177F42">
      <w:pPr>
        <w:keepNext/>
        <w:rPr>
          <w:szCs w:val="22"/>
          <w:lang w:eastAsia="ar-SA"/>
        </w:rPr>
      </w:pPr>
    </w:p>
    <w:p w14:paraId="18A3DEC4" w14:textId="27335A47" w:rsidR="007F22C9" w:rsidRPr="00D67D19" w:rsidRDefault="00CD4D23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Vlastnické právo k Předmětu koupě Kupující nabývá okamžikem, kdy Prodávající splní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odstavce </w:t>
      </w:r>
      <w:r w:rsidR="00DA5EBE">
        <w:t>42</w:t>
      </w:r>
      <w:r w:rsidR="005D2946">
        <w:t>.</w:t>
      </w:r>
      <w:r w:rsidR="00DA5EBE" w:rsidRPr="00D67D19">
        <w:rPr>
          <w:szCs w:val="22"/>
        </w:rPr>
        <w:t xml:space="preserve"> </w:t>
      </w:r>
      <w:r w:rsidRPr="00D67D19">
        <w:rPr>
          <w:szCs w:val="22"/>
        </w:rPr>
        <w:t>Kupní smlouvy povinnost odevzdat Předmět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Pr="00D67D19">
        <w:rPr>
          <w:szCs w:val="22"/>
        </w:rPr>
        <w:t>.</w:t>
      </w:r>
    </w:p>
    <w:p w14:paraId="61A5C544" w14:textId="77777777" w:rsidR="00D1779D" w:rsidRPr="00D67D19" w:rsidRDefault="00D1779D" w:rsidP="0095688C">
      <w:pPr>
        <w:ind w:left="567"/>
        <w:jc w:val="both"/>
        <w:rPr>
          <w:szCs w:val="22"/>
        </w:rPr>
      </w:pPr>
    </w:p>
    <w:p w14:paraId="2F8DA728" w14:textId="534E57A2" w:rsidR="008D02AF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Nebezpečí škody na Předmětu koupě přechází na Kupujícího okamžikem, kdy </w:t>
      </w:r>
      <w:r w:rsidR="008D02AF" w:rsidRPr="00D67D19">
        <w:rPr>
          <w:szCs w:val="22"/>
        </w:rPr>
        <w:t xml:space="preserve">Prodávající splní </w:t>
      </w:r>
      <w:r w:rsidR="00EF04C1">
        <w:rPr>
          <w:szCs w:val="22"/>
        </w:rPr>
        <w:t>podle</w:t>
      </w:r>
      <w:r w:rsidR="008D02AF" w:rsidRPr="00D67D19">
        <w:rPr>
          <w:szCs w:val="22"/>
        </w:rPr>
        <w:t xml:space="preserve"> odstavce </w:t>
      </w:r>
      <w:r w:rsidR="00AB3AAE">
        <w:rPr>
          <w:szCs w:val="22"/>
        </w:rPr>
        <w:fldChar w:fldCharType="begin"/>
      </w:r>
      <w:r w:rsidR="00AB3AAE">
        <w:rPr>
          <w:szCs w:val="22"/>
        </w:rPr>
        <w:instrText xml:space="preserve"> REF _Ref383124412 \r \h </w:instrText>
      </w:r>
      <w:r w:rsidR="00AB3AAE">
        <w:rPr>
          <w:szCs w:val="22"/>
        </w:rPr>
      </w:r>
      <w:r w:rsidR="00AB3AAE">
        <w:rPr>
          <w:szCs w:val="22"/>
        </w:rPr>
        <w:fldChar w:fldCharType="separate"/>
      </w:r>
      <w:r w:rsidR="00AB3AAE">
        <w:rPr>
          <w:szCs w:val="22"/>
        </w:rPr>
        <w:t>42</w:t>
      </w:r>
      <w:r w:rsidR="00AB3AAE">
        <w:rPr>
          <w:szCs w:val="22"/>
        </w:rPr>
        <w:fldChar w:fldCharType="end"/>
      </w:r>
      <w:r w:rsidR="00AB3AAE">
        <w:rPr>
          <w:szCs w:val="22"/>
        </w:rPr>
        <w:t xml:space="preserve"> </w:t>
      </w:r>
      <w:r w:rsidR="00A1097B">
        <w:rPr>
          <w:szCs w:val="22"/>
        </w:rPr>
        <w:t xml:space="preserve">Kupní smlouvy </w:t>
      </w:r>
      <w:r w:rsidR="008D02AF" w:rsidRPr="00D67D19">
        <w:rPr>
          <w:szCs w:val="22"/>
        </w:rPr>
        <w:t>povinnost odevzdat Předmět koupě</w:t>
      </w:r>
      <w:r w:rsidR="00160281" w:rsidRPr="00160281">
        <w:rPr>
          <w:szCs w:val="22"/>
        </w:rPr>
        <w:t xml:space="preserve"> </w:t>
      </w:r>
      <w:r w:rsidR="00160281">
        <w:rPr>
          <w:szCs w:val="22"/>
        </w:rPr>
        <w:t>Kupujícímu</w:t>
      </w:r>
      <w:r w:rsidR="008D02AF" w:rsidRPr="00D67D19">
        <w:rPr>
          <w:szCs w:val="22"/>
        </w:rPr>
        <w:t>.</w:t>
      </w:r>
    </w:p>
    <w:p w14:paraId="6852811F" w14:textId="77777777" w:rsidR="00382EF0" w:rsidRPr="00D67D19" w:rsidRDefault="00382EF0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40306910" w14:textId="77777777" w:rsidR="00382EF0" w:rsidRPr="006D4176" w:rsidRDefault="006204A7" w:rsidP="0095688C">
      <w:pPr>
        <w:numPr>
          <w:ilvl w:val="0"/>
          <w:numId w:val="13"/>
        </w:numPr>
        <w:jc w:val="both"/>
        <w:rPr>
          <w:szCs w:val="22"/>
        </w:rPr>
      </w:pPr>
      <w:r w:rsidRPr="006D4176">
        <w:rPr>
          <w:szCs w:val="22"/>
        </w:rPr>
        <w:t xml:space="preserve">Smluvní strany se dohodly, že </w:t>
      </w:r>
      <w:r w:rsidR="00382EF0" w:rsidRPr="006D4176">
        <w:rPr>
          <w:szCs w:val="22"/>
        </w:rPr>
        <w:t xml:space="preserve">§ </w:t>
      </w:r>
      <w:proofErr w:type="gramStart"/>
      <w:r w:rsidR="00382EF0" w:rsidRPr="006D4176">
        <w:rPr>
          <w:szCs w:val="22"/>
        </w:rPr>
        <w:t>2121 – 2123</w:t>
      </w:r>
      <w:proofErr w:type="gramEnd"/>
      <w:r w:rsidR="00382EF0" w:rsidRPr="006D4176">
        <w:rPr>
          <w:szCs w:val="22"/>
        </w:rPr>
        <w:t xml:space="preserve"> Občanského zákoníku a rovněž obchodní zvyklosti, jež jsou svým smyslem nebo účinky stejné nebo obdobné uvedeným ustanovením, se ne</w:t>
      </w:r>
      <w:r w:rsidRPr="006D4176">
        <w:rPr>
          <w:szCs w:val="22"/>
        </w:rPr>
        <w:t>po</w:t>
      </w:r>
      <w:r w:rsidR="00382EF0" w:rsidRPr="006D4176">
        <w:rPr>
          <w:szCs w:val="22"/>
        </w:rPr>
        <w:t>užijí.</w:t>
      </w:r>
    </w:p>
    <w:p w14:paraId="1C3B6CBF" w14:textId="77777777" w:rsidR="002248D0" w:rsidRPr="00D67D19" w:rsidRDefault="002248D0" w:rsidP="0095688C">
      <w:pPr>
        <w:rPr>
          <w:szCs w:val="22"/>
        </w:rPr>
      </w:pPr>
      <w:bookmarkStart w:id="44" w:name="_Toc380671108"/>
    </w:p>
    <w:p w14:paraId="2EC79E60" w14:textId="77777777" w:rsidR="002248D0" w:rsidRPr="00D67D19" w:rsidRDefault="002248D0" w:rsidP="0095688C">
      <w:pPr>
        <w:rPr>
          <w:szCs w:val="22"/>
        </w:rPr>
      </w:pPr>
    </w:p>
    <w:p w14:paraId="3B138B30" w14:textId="05CD3BFA" w:rsidR="007F22C9" w:rsidRPr="00D67D19" w:rsidRDefault="007F22C9" w:rsidP="00397AA7">
      <w:pPr>
        <w:pStyle w:val="Nadpis1"/>
        <w:keepLines w:val="0"/>
        <w:rPr>
          <w:szCs w:val="22"/>
        </w:rPr>
      </w:pPr>
      <w:bookmarkStart w:id="45" w:name="_Toc383117520"/>
      <w:r w:rsidRPr="00D67D19">
        <w:rPr>
          <w:szCs w:val="22"/>
        </w:rPr>
        <w:t>VADY PLNĚNÍ</w:t>
      </w:r>
      <w:bookmarkEnd w:id="44"/>
      <w:bookmarkEnd w:id="45"/>
      <w:r w:rsidR="003641EE">
        <w:rPr>
          <w:szCs w:val="22"/>
        </w:rPr>
        <w:t xml:space="preserve"> A ZÁRUKA</w:t>
      </w:r>
    </w:p>
    <w:p w14:paraId="77CF80C2" w14:textId="77777777" w:rsidR="002248D0" w:rsidRPr="00D67D19" w:rsidRDefault="002248D0" w:rsidP="00397AA7">
      <w:pPr>
        <w:keepNext/>
        <w:rPr>
          <w:szCs w:val="22"/>
          <w:lang w:eastAsia="ar-SA"/>
        </w:rPr>
      </w:pPr>
    </w:p>
    <w:p w14:paraId="6E8B87E3" w14:textId="639A2085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bookmarkStart w:id="46" w:name="_Ref380659949"/>
      <w:bookmarkStart w:id="47" w:name="_Ref1717204"/>
      <w:r w:rsidRPr="00D67D19">
        <w:rPr>
          <w:szCs w:val="22"/>
        </w:rPr>
        <w:t>Předmět koupě</w:t>
      </w:r>
      <w:r w:rsidR="00483D68" w:rsidRPr="00D67D19">
        <w:rPr>
          <w:szCs w:val="22"/>
        </w:rPr>
        <w:t xml:space="preserve"> </w:t>
      </w:r>
      <w:r w:rsidRPr="00D67D19">
        <w:rPr>
          <w:szCs w:val="22"/>
        </w:rPr>
        <w:t>musí být prost</w:t>
      </w:r>
      <w:r w:rsidR="00A8118C" w:rsidRPr="00D67D19">
        <w:rPr>
          <w:szCs w:val="22"/>
        </w:rPr>
        <w:t>ý</w:t>
      </w:r>
      <w:r w:rsidRPr="00D67D19">
        <w:rPr>
          <w:szCs w:val="22"/>
        </w:rPr>
        <w:t xml:space="preserve"> všech faktických a právních vad a Prodávající je povinen zajistit, aby dodáním a užíváním Předmětu koupě nebyla porušena práva Prodávajícího nebo </w:t>
      </w:r>
      <w:r w:rsidR="003F5744">
        <w:rPr>
          <w:szCs w:val="22"/>
        </w:rPr>
        <w:t>jiných</w:t>
      </w:r>
      <w:r w:rsidRPr="00D67D19">
        <w:rPr>
          <w:szCs w:val="22"/>
        </w:rPr>
        <w:t xml:space="preserve"> osob vyplývající z práv duševního vlastnictví</w:t>
      </w:r>
      <w:r w:rsidRPr="007E4316">
        <w:rPr>
          <w:szCs w:val="22"/>
        </w:rPr>
        <w:t>.</w:t>
      </w:r>
      <w:bookmarkEnd w:id="46"/>
      <w:r w:rsidRPr="00D67D19">
        <w:rPr>
          <w:szCs w:val="22"/>
        </w:rPr>
        <w:t xml:space="preserve"> </w:t>
      </w:r>
      <w:r w:rsidR="008834C9" w:rsidRPr="00D67D19">
        <w:rPr>
          <w:szCs w:val="22"/>
        </w:rPr>
        <w:t xml:space="preserve">Předmět </w:t>
      </w:r>
      <w:r w:rsidR="006332C8" w:rsidRPr="00D67D19">
        <w:rPr>
          <w:szCs w:val="22"/>
        </w:rPr>
        <w:t xml:space="preserve">koupě </w:t>
      </w:r>
      <w:r w:rsidRPr="00D67D19">
        <w:rPr>
          <w:szCs w:val="22"/>
        </w:rPr>
        <w:t xml:space="preserve">má právní vadu, pokud k němu uplatňuje právo </w:t>
      </w:r>
      <w:r w:rsidR="004E6BAB">
        <w:rPr>
          <w:szCs w:val="22"/>
        </w:rPr>
        <w:t>jiná</w:t>
      </w:r>
      <w:r w:rsidR="005C6B5F" w:rsidRPr="005C6B5F">
        <w:rPr>
          <w:szCs w:val="22"/>
        </w:rPr>
        <w:t xml:space="preserve"> </w:t>
      </w:r>
      <w:r w:rsidRPr="00D67D19">
        <w:rPr>
          <w:szCs w:val="22"/>
        </w:rPr>
        <w:t>osoba.</w:t>
      </w:r>
      <w:bookmarkEnd w:id="47"/>
    </w:p>
    <w:p w14:paraId="79E90194" w14:textId="77777777" w:rsidR="00483D68" w:rsidRPr="00D67D19" w:rsidRDefault="00483D68" w:rsidP="0095688C">
      <w:pPr>
        <w:ind w:left="567"/>
        <w:jc w:val="both"/>
        <w:rPr>
          <w:szCs w:val="22"/>
        </w:rPr>
      </w:pPr>
    </w:p>
    <w:p w14:paraId="072E5F8D" w14:textId="1E7960BE" w:rsidR="003641EE" w:rsidRDefault="003641EE" w:rsidP="0095688C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Prodávající poskytuje Kupujícímu záruku za jakost Předmětu koupě, jíž se Prodávající zaručuje</w:t>
      </w:r>
      <w:r w:rsidR="00E12174">
        <w:rPr>
          <w:szCs w:val="22"/>
        </w:rPr>
        <w:t xml:space="preserve"> a prohlašuje</w:t>
      </w:r>
      <w:r>
        <w:rPr>
          <w:szCs w:val="22"/>
        </w:rPr>
        <w:t xml:space="preserve">, že Předmět koupě bude po dobu použitelnosti (expirace) způsobilý pro použití k účelu </w:t>
      </w:r>
      <w:r w:rsidR="00E50202">
        <w:rPr>
          <w:szCs w:val="22"/>
        </w:rPr>
        <w:t xml:space="preserve">stanovenému </w:t>
      </w:r>
      <w:r>
        <w:rPr>
          <w:szCs w:val="22"/>
        </w:rPr>
        <w:t>Kupní smlouvou a že si zachová jakost a vlastnosti sjednané Kupní smlouvou a</w:t>
      </w:r>
      <w:r w:rsidR="00AE2BB8">
        <w:rPr>
          <w:szCs w:val="22"/>
        </w:rPr>
        <w:t> </w:t>
      </w:r>
      <w:r>
        <w:rPr>
          <w:szCs w:val="22"/>
        </w:rPr>
        <w:t>nebude mít právní vady</w:t>
      </w:r>
      <w:r w:rsidR="000E46D3">
        <w:rPr>
          <w:szCs w:val="22"/>
        </w:rPr>
        <w:t xml:space="preserve"> (dále jen „</w:t>
      </w:r>
      <w:r w:rsidR="000E46D3" w:rsidRPr="005A267E">
        <w:rPr>
          <w:b/>
          <w:bCs/>
          <w:i/>
          <w:iCs/>
          <w:szCs w:val="22"/>
        </w:rPr>
        <w:t>Záruční doba</w:t>
      </w:r>
      <w:r w:rsidR="000E46D3">
        <w:rPr>
          <w:szCs w:val="22"/>
        </w:rPr>
        <w:t>“)</w:t>
      </w:r>
      <w:r>
        <w:rPr>
          <w:szCs w:val="22"/>
        </w:rPr>
        <w:t xml:space="preserve">. Doba použitelnosti (expirace) Předmětu koupě činí </w:t>
      </w:r>
      <w:r w:rsidRPr="008303A6">
        <w:rPr>
          <w:b/>
          <w:bCs/>
          <w:szCs w:val="22"/>
        </w:rPr>
        <w:t>6 měsíců</w:t>
      </w:r>
      <w:r>
        <w:rPr>
          <w:szCs w:val="22"/>
        </w:rPr>
        <w:t xml:space="preserve"> (dále jen „</w:t>
      </w:r>
      <w:r w:rsidRPr="00CF74F9">
        <w:rPr>
          <w:b/>
          <w:bCs/>
          <w:i/>
          <w:iCs/>
          <w:szCs w:val="22"/>
        </w:rPr>
        <w:t>Doba použitelnosti</w:t>
      </w:r>
      <w:r>
        <w:rPr>
          <w:szCs w:val="22"/>
        </w:rPr>
        <w:t xml:space="preserve">“). Doba použitelnosti </w:t>
      </w:r>
      <w:r w:rsidR="000E46D3">
        <w:rPr>
          <w:szCs w:val="22"/>
        </w:rPr>
        <w:t xml:space="preserve">k odevzdanému </w:t>
      </w:r>
      <w:r>
        <w:rPr>
          <w:szCs w:val="22"/>
        </w:rPr>
        <w:t>Předmětu koupě začíná běžet dnem, kdy prodávající splní podle odst</w:t>
      </w:r>
      <w:r w:rsidR="001F25F0">
        <w:rPr>
          <w:szCs w:val="22"/>
        </w:rPr>
        <w:t>avce</w:t>
      </w:r>
      <w:r>
        <w:rPr>
          <w:szCs w:val="22"/>
        </w:rPr>
        <w:t xml:space="preserve"> </w:t>
      </w:r>
      <w:r w:rsidR="003D3799">
        <w:rPr>
          <w:szCs w:val="22"/>
        </w:rPr>
        <w:fldChar w:fldCharType="begin"/>
      </w:r>
      <w:r w:rsidR="003D3799">
        <w:rPr>
          <w:szCs w:val="22"/>
        </w:rPr>
        <w:instrText xml:space="preserve"> REF _Ref383124412 \r \h </w:instrText>
      </w:r>
      <w:r w:rsidR="003D3799">
        <w:rPr>
          <w:szCs w:val="22"/>
        </w:rPr>
      </w:r>
      <w:r w:rsidR="003D3799">
        <w:rPr>
          <w:szCs w:val="22"/>
        </w:rPr>
        <w:fldChar w:fldCharType="separate"/>
      </w:r>
      <w:r w:rsidR="003D3799">
        <w:rPr>
          <w:szCs w:val="22"/>
        </w:rPr>
        <w:t>42</w:t>
      </w:r>
      <w:r w:rsidR="003D3799">
        <w:rPr>
          <w:szCs w:val="22"/>
        </w:rPr>
        <w:fldChar w:fldCharType="end"/>
      </w:r>
      <w:r w:rsidR="005D2946">
        <w:rPr>
          <w:szCs w:val="22"/>
        </w:rPr>
        <w:t>.</w:t>
      </w:r>
      <w:r>
        <w:rPr>
          <w:szCs w:val="22"/>
        </w:rPr>
        <w:t xml:space="preserve"> Kupní smlouvy povinnost odevzdat Předmět koupě Kupujícímu.</w:t>
      </w:r>
      <w:r w:rsidR="000E46D3">
        <w:rPr>
          <w:szCs w:val="22"/>
        </w:rPr>
        <w:t xml:space="preserve"> V případě záruční (nebo podle práv z vadného plnění) výměny Předmětu koupě či jeho části se tatáž Doba použitelnosti a Záruční doba vztahuje i na každou vyměněnou část ode dne provedení výměny.</w:t>
      </w:r>
    </w:p>
    <w:p w14:paraId="79A4D9F8" w14:textId="77777777" w:rsidR="003641EE" w:rsidRDefault="003641EE" w:rsidP="008303A6">
      <w:pPr>
        <w:ind w:left="567"/>
        <w:jc w:val="both"/>
        <w:rPr>
          <w:szCs w:val="22"/>
        </w:rPr>
      </w:pPr>
    </w:p>
    <w:p w14:paraId="3C2785A8" w14:textId="7F20D283" w:rsidR="00EB0402" w:rsidRPr="00D67D19" w:rsidRDefault="0043528D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Předmět koupě bude </w:t>
      </w:r>
      <w:r w:rsidR="007F4F3B" w:rsidRPr="00D67D19">
        <w:rPr>
          <w:szCs w:val="22"/>
        </w:rPr>
        <w:t xml:space="preserve">vadný, </w:t>
      </w:r>
      <w:r w:rsidRPr="00D67D19">
        <w:rPr>
          <w:szCs w:val="22"/>
        </w:rPr>
        <w:t>nebude-li:</w:t>
      </w:r>
    </w:p>
    <w:p w14:paraId="533F56E5" w14:textId="2938E247" w:rsidR="00301B3F" w:rsidRPr="00D67D19" w:rsidRDefault="003641EE" w:rsidP="0095688C">
      <w:pPr>
        <w:numPr>
          <w:ilvl w:val="1"/>
          <w:numId w:val="13"/>
        </w:numPr>
        <w:jc w:val="both"/>
        <w:rPr>
          <w:szCs w:val="22"/>
        </w:rPr>
      </w:pPr>
      <w:r>
        <w:rPr>
          <w:szCs w:val="22"/>
        </w:rPr>
        <w:t xml:space="preserve">při převzetí Kupujícím nebo kdykoliv v průběhu </w:t>
      </w:r>
      <w:r w:rsidR="000E46D3">
        <w:rPr>
          <w:szCs w:val="22"/>
        </w:rPr>
        <w:t>Záruční doby</w:t>
      </w:r>
      <w:r>
        <w:rPr>
          <w:szCs w:val="22"/>
        </w:rPr>
        <w:t xml:space="preserve"> </w:t>
      </w:r>
      <w:r w:rsidR="00301B3F" w:rsidRPr="00D67D19">
        <w:rPr>
          <w:szCs w:val="22"/>
        </w:rPr>
        <w:t xml:space="preserve">mít vlastnosti </w:t>
      </w:r>
      <w:r w:rsidR="009712FA" w:rsidRPr="00D67D19">
        <w:rPr>
          <w:szCs w:val="22"/>
        </w:rPr>
        <w:t>sjednané</w:t>
      </w:r>
      <w:r w:rsidR="00301B3F" w:rsidRPr="00D67D19">
        <w:rPr>
          <w:szCs w:val="22"/>
        </w:rPr>
        <w:t xml:space="preserve"> Kupní smlouvou </w:t>
      </w:r>
      <w:r w:rsidR="006E09CE" w:rsidRPr="00D67D19">
        <w:rPr>
          <w:szCs w:val="22"/>
        </w:rPr>
        <w:t>nebo</w:t>
      </w:r>
    </w:p>
    <w:p w14:paraId="3FF5795D" w14:textId="064D8CD9" w:rsidR="00301B3F" w:rsidRPr="00D67D19" w:rsidRDefault="003641EE" w:rsidP="0095688C">
      <w:pPr>
        <w:numPr>
          <w:ilvl w:val="1"/>
          <w:numId w:val="13"/>
        </w:numPr>
        <w:jc w:val="both"/>
        <w:rPr>
          <w:szCs w:val="22"/>
        </w:rPr>
      </w:pPr>
      <w:r>
        <w:rPr>
          <w:szCs w:val="22"/>
        </w:rPr>
        <w:t xml:space="preserve">při převzetí Kupujícím nebo kdykoliv v průběhu </w:t>
      </w:r>
      <w:r w:rsidR="000E46D3">
        <w:rPr>
          <w:szCs w:val="22"/>
        </w:rPr>
        <w:t>Záruční doby</w:t>
      </w:r>
      <w:r>
        <w:rPr>
          <w:szCs w:val="22"/>
        </w:rPr>
        <w:t xml:space="preserve"> </w:t>
      </w:r>
      <w:r w:rsidR="00301B3F" w:rsidRPr="00D67D19">
        <w:rPr>
          <w:szCs w:val="22"/>
        </w:rPr>
        <w:t xml:space="preserve">způsobilý pro použití k účelu </w:t>
      </w:r>
      <w:r w:rsidR="00576334">
        <w:rPr>
          <w:szCs w:val="22"/>
        </w:rPr>
        <w:t>sjednanému</w:t>
      </w:r>
      <w:r w:rsidR="00301B3F" w:rsidRPr="00D67D19">
        <w:rPr>
          <w:szCs w:val="22"/>
        </w:rPr>
        <w:t xml:space="preserve"> Kupní smlouvou nebo</w:t>
      </w:r>
    </w:p>
    <w:p w14:paraId="473DCD63" w14:textId="68210625" w:rsidR="0043528D" w:rsidRPr="00D67D19" w:rsidRDefault="003641EE" w:rsidP="0095688C">
      <w:pPr>
        <w:numPr>
          <w:ilvl w:val="1"/>
          <w:numId w:val="13"/>
        </w:numPr>
        <w:jc w:val="both"/>
        <w:rPr>
          <w:szCs w:val="22"/>
        </w:rPr>
      </w:pPr>
      <w:r>
        <w:rPr>
          <w:szCs w:val="22"/>
        </w:rPr>
        <w:t xml:space="preserve">při převzetí Kupujícím nebo kdykoliv v průběhu </w:t>
      </w:r>
      <w:r w:rsidR="000E46D3">
        <w:rPr>
          <w:szCs w:val="22"/>
        </w:rPr>
        <w:t>Záruční doby</w:t>
      </w:r>
      <w:r>
        <w:rPr>
          <w:szCs w:val="22"/>
        </w:rPr>
        <w:t xml:space="preserve"> </w:t>
      </w:r>
      <w:r w:rsidR="009712FA" w:rsidRPr="00D67D19">
        <w:rPr>
          <w:szCs w:val="22"/>
        </w:rPr>
        <w:t>prostý právních vad</w:t>
      </w:r>
      <w:r w:rsidR="0043528D" w:rsidRPr="00D67D19">
        <w:rPr>
          <w:szCs w:val="22"/>
        </w:rPr>
        <w:t>.</w:t>
      </w:r>
    </w:p>
    <w:p w14:paraId="28FD1852" w14:textId="77777777" w:rsidR="0043528D" w:rsidRPr="00D67D19" w:rsidRDefault="0043528D" w:rsidP="0095688C">
      <w:pPr>
        <w:ind w:left="567"/>
        <w:jc w:val="both"/>
        <w:rPr>
          <w:szCs w:val="22"/>
        </w:rPr>
      </w:pPr>
    </w:p>
    <w:p w14:paraId="109AD4F6" w14:textId="174B849C" w:rsidR="008F1066" w:rsidRPr="008A3203" w:rsidRDefault="00A31AA2" w:rsidP="0095688C">
      <w:pPr>
        <w:numPr>
          <w:ilvl w:val="0"/>
          <w:numId w:val="13"/>
        </w:numPr>
        <w:jc w:val="both"/>
        <w:rPr>
          <w:szCs w:val="22"/>
        </w:rPr>
      </w:pPr>
      <w:r w:rsidRPr="008A3203">
        <w:rPr>
          <w:szCs w:val="22"/>
        </w:rPr>
        <w:t xml:space="preserve">Související </w:t>
      </w:r>
      <w:r w:rsidR="00DF4D32" w:rsidRPr="008A3203">
        <w:rPr>
          <w:szCs w:val="22"/>
        </w:rPr>
        <w:t>plnění musí být prosta faktický</w:t>
      </w:r>
      <w:r w:rsidR="00D46DB3" w:rsidRPr="008A3203">
        <w:rPr>
          <w:szCs w:val="22"/>
        </w:rPr>
        <w:t>ch</w:t>
      </w:r>
      <w:r w:rsidR="00DF4D32" w:rsidRPr="008A3203">
        <w:rPr>
          <w:szCs w:val="22"/>
        </w:rPr>
        <w:t xml:space="preserve"> a právních vad. </w:t>
      </w:r>
      <w:r w:rsidR="0062741D" w:rsidRPr="008A3203">
        <w:rPr>
          <w:szCs w:val="22"/>
        </w:rPr>
        <w:t xml:space="preserve">Související </w:t>
      </w:r>
      <w:r w:rsidR="00DF4D32" w:rsidRPr="008A3203">
        <w:rPr>
          <w:szCs w:val="22"/>
        </w:rPr>
        <w:t>plnění budou vadná, nebudou-li v souladu s pokyny Kupujícího, Kupní smlouvou nebo právními předpisy.</w:t>
      </w:r>
      <w:r w:rsidR="008F1066" w:rsidRPr="008A3203">
        <w:rPr>
          <w:szCs w:val="22"/>
        </w:rPr>
        <w:t xml:space="preserve"> Týká-li se vada </w:t>
      </w:r>
      <w:r w:rsidR="0062741D" w:rsidRPr="008A3203">
        <w:rPr>
          <w:szCs w:val="22"/>
        </w:rPr>
        <w:t xml:space="preserve">Souvisejícího </w:t>
      </w:r>
      <w:r w:rsidR="008F1066" w:rsidRPr="008A3203">
        <w:rPr>
          <w:szCs w:val="22"/>
        </w:rPr>
        <w:t xml:space="preserve">plnění, </w:t>
      </w:r>
      <w:r w:rsidR="006204A7" w:rsidRPr="008A3203">
        <w:rPr>
          <w:szCs w:val="22"/>
        </w:rPr>
        <w:t>po</w:t>
      </w:r>
      <w:r w:rsidR="008F1066" w:rsidRPr="008A3203">
        <w:rPr>
          <w:szCs w:val="22"/>
        </w:rPr>
        <w:t>užijí se u</w:t>
      </w:r>
      <w:r w:rsidR="006204A7" w:rsidRPr="008A3203">
        <w:rPr>
          <w:szCs w:val="22"/>
        </w:rPr>
        <w:t>jednání</w:t>
      </w:r>
      <w:r w:rsidR="008F1066" w:rsidRPr="008A3203">
        <w:rPr>
          <w:szCs w:val="22"/>
        </w:rPr>
        <w:t xml:space="preserve"> odstavců </w:t>
      </w:r>
      <w:r w:rsidR="008A3203" w:rsidRPr="009B059A">
        <w:rPr>
          <w:szCs w:val="22"/>
        </w:rPr>
        <w:fldChar w:fldCharType="begin"/>
      </w:r>
      <w:r w:rsidR="008A3203" w:rsidRPr="008303A6">
        <w:rPr>
          <w:szCs w:val="22"/>
        </w:rPr>
        <w:instrText xml:space="preserve"> REF _Ref1717204 \r \h </w:instrText>
      </w:r>
      <w:r w:rsidR="00744E8C" w:rsidRPr="008303A6">
        <w:rPr>
          <w:szCs w:val="22"/>
        </w:rPr>
        <w:instrText xml:space="preserve"> \* MERGEFORMAT </w:instrText>
      </w:r>
      <w:r w:rsidR="008A3203" w:rsidRPr="009B059A">
        <w:rPr>
          <w:szCs w:val="22"/>
        </w:rPr>
      </w:r>
      <w:r w:rsidR="008A3203" w:rsidRPr="009B059A">
        <w:rPr>
          <w:szCs w:val="22"/>
        </w:rPr>
        <w:fldChar w:fldCharType="end"/>
      </w:r>
      <w:r w:rsidR="00565BFE">
        <w:rPr>
          <w:szCs w:val="22"/>
        </w:rPr>
        <w:fldChar w:fldCharType="begin"/>
      </w:r>
      <w:r w:rsidR="00565BFE">
        <w:rPr>
          <w:szCs w:val="22"/>
        </w:rPr>
        <w:instrText xml:space="preserve"> REF _Ref474502467 \r \h </w:instrText>
      </w:r>
      <w:r w:rsidR="00565BFE">
        <w:rPr>
          <w:szCs w:val="22"/>
        </w:rPr>
      </w:r>
      <w:r w:rsidR="00565BFE">
        <w:rPr>
          <w:szCs w:val="22"/>
        </w:rPr>
        <w:fldChar w:fldCharType="separate"/>
      </w:r>
      <w:r w:rsidR="00565BFE">
        <w:rPr>
          <w:szCs w:val="22"/>
        </w:rPr>
        <w:t>65</w:t>
      </w:r>
      <w:r w:rsidR="00565BFE">
        <w:rPr>
          <w:szCs w:val="22"/>
        </w:rPr>
        <w:fldChar w:fldCharType="end"/>
      </w:r>
      <w:r w:rsidR="005D2946">
        <w:rPr>
          <w:szCs w:val="22"/>
        </w:rPr>
        <w:t>.</w:t>
      </w:r>
      <w:r w:rsidR="00945FE4" w:rsidRPr="009B059A">
        <w:rPr>
          <w:szCs w:val="22"/>
        </w:rPr>
        <w:t xml:space="preserve"> </w:t>
      </w:r>
      <w:r w:rsidR="008F1066" w:rsidRPr="009B059A">
        <w:rPr>
          <w:szCs w:val="22"/>
        </w:rPr>
        <w:t>–</w:t>
      </w:r>
      <w:r w:rsidR="00177C19" w:rsidRPr="009B059A">
        <w:rPr>
          <w:szCs w:val="22"/>
        </w:rPr>
        <w:t xml:space="preserve"> </w:t>
      </w:r>
      <w:r w:rsidR="009B059A" w:rsidRPr="009B059A">
        <w:fldChar w:fldCharType="begin"/>
      </w:r>
      <w:r w:rsidR="009B059A" w:rsidRPr="008303A6">
        <w:rPr>
          <w:szCs w:val="22"/>
        </w:rPr>
        <w:instrText xml:space="preserve"> REF _Ref1717222 \r \h </w:instrText>
      </w:r>
      <w:r w:rsidR="009B059A" w:rsidRPr="008303A6">
        <w:instrText xml:space="preserve"> \* MERGEFORMAT </w:instrText>
      </w:r>
      <w:r w:rsidR="009B059A" w:rsidRPr="009B059A">
        <w:fldChar w:fldCharType="separate"/>
      </w:r>
      <w:r w:rsidR="009B059A" w:rsidRPr="009B059A">
        <w:rPr>
          <w:szCs w:val="22"/>
        </w:rPr>
        <w:t>7</w:t>
      </w:r>
      <w:r w:rsidR="009B059A" w:rsidRPr="008303A6">
        <w:rPr>
          <w:szCs w:val="22"/>
        </w:rPr>
        <w:t>2</w:t>
      </w:r>
      <w:r w:rsidR="009B059A" w:rsidRPr="009B059A">
        <w:fldChar w:fldCharType="end"/>
      </w:r>
      <w:r w:rsidR="005D2946">
        <w:t>.</w:t>
      </w:r>
      <w:r w:rsidR="009B059A" w:rsidRPr="008A3203">
        <w:rPr>
          <w:szCs w:val="22"/>
        </w:rPr>
        <w:t xml:space="preserve"> </w:t>
      </w:r>
      <w:r w:rsidR="006D0AC8" w:rsidRPr="008A3203">
        <w:rPr>
          <w:szCs w:val="22"/>
        </w:rPr>
        <w:t xml:space="preserve">Kupní smlouvy </w:t>
      </w:r>
      <w:r w:rsidR="008F1066" w:rsidRPr="008A3203">
        <w:rPr>
          <w:szCs w:val="22"/>
        </w:rPr>
        <w:t>obdobně.</w:t>
      </w:r>
    </w:p>
    <w:p w14:paraId="1EE8ACAC" w14:textId="77777777" w:rsidR="00DF4D32" w:rsidRPr="00D67D19" w:rsidRDefault="00DF4D32" w:rsidP="0095688C">
      <w:pPr>
        <w:ind w:left="567"/>
        <w:jc w:val="both"/>
        <w:rPr>
          <w:szCs w:val="22"/>
        </w:rPr>
      </w:pPr>
    </w:p>
    <w:p w14:paraId="5F350B03" w14:textId="77777777" w:rsidR="007F22C9" w:rsidRPr="006D4176" w:rsidRDefault="003F35EE" w:rsidP="0095688C">
      <w:pPr>
        <w:numPr>
          <w:ilvl w:val="0"/>
          <w:numId w:val="13"/>
        </w:numPr>
        <w:jc w:val="both"/>
        <w:rPr>
          <w:szCs w:val="22"/>
        </w:rPr>
      </w:pPr>
      <w:r w:rsidRPr="006D4176">
        <w:t>Kupující má práva z vadného plnění i v případě, jedná-li se o vadu, kterou musel s vynaložením obvyklé pozornosti poznat již při uzavření Kupní smlouvy nebo při převzetí Předmětu koupě.</w:t>
      </w:r>
    </w:p>
    <w:p w14:paraId="10F46BB4" w14:textId="77777777" w:rsidR="00CE3E03" w:rsidRPr="00D67D19" w:rsidRDefault="00CE3E03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0BD4844D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Prodávající nenese odpovědnost za vady způsobené Kupujícím nebo </w:t>
      </w:r>
      <w:r w:rsidR="003F5744">
        <w:rPr>
          <w:szCs w:val="22"/>
        </w:rPr>
        <w:t>jinými</w:t>
      </w:r>
      <w:r w:rsidRPr="00D67D19">
        <w:rPr>
          <w:szCs w:val="22"/>
        </w:rPr>
        <w:t xml:space="preserve"> osobami, ledaže Kupující nebo takové osoby postupovaly v souladu s </w:t>
      </w:r>
      <w:r w:rsidR="00CE3E03" w:rsidRPr="00D67D19">
        <w:rPr>
          <w:szCs w:val="22"/>
        </w:rPr>
        <w:t>dokumenty</w:t>
      </w:r>
      <w:r w:rsidRPr="00D67D19">
        <w:rPr>
          <w:szCs w:val="22"/>
        </w:rPr>
        <w:t xml:space="preserve"> nebo pokyny, k</w:t>
      </w:r>
      <w:r w:rsidR="00CE3E03" w:rsidRPr="00D67D19">
        <w:rPr>
          <w:szCs w:val="22"/>
        </w:rPr>
        <w:t>teré obdržel</w:t>
      </w:r>
      <w:r w:rsidR="00B52F0D">
        <w:rPr>
          <w:szCs w:val="22"/>
        </w:rPr>
        <w:t>y</w:t>
      </w:r>
      <w:r w:rsidR="00CE3E03" w:rsidRPr="00D67D19">
        <w:rPr>
          <w:szCs w:val="22"/>
        </w:rPr>
        <w:t xml:space="preserve"> od Prodávajícího.</w:t>
      </w:r>
    </w:p>
    <w:p w14:paraId="72E44261" w14:textId="77777777" w:rsidR="00CE3E03" w:rsidRPr="00D67D19" w:rsidRDefault="00CE3E03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39D37D39" w14:textId="07473E26" w:rsidR="007F22C9" w:rsidRPr="006D4176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6D4176">
        <w:rPr>
          <w:szCs w:val="22"/>
        </w:rPr>
        <w:t xml:space="preserve">Kupující nemá práva z vadného plnění, způsobila-li vadu po přechodu nebezpečí škody na věci na Kupujícího vnější událost. To neplatí, způsobil-li vadu Prodávající nebo jakákoliv </w:t>
      </w:r>
      <w:r w:rsidR="003F5744" w:rsidRPr="006D4176">
        <w:rPr>
          <w:szCs w:val="22"/>
        </w:rPr>
        <w:t>jiná</w:t>
      </w:r>
      <w:r w:rsidRPr="006D4176">
        <w:rPr>
          <w:szCs w:val="22"/>
        </w:rPr>
        <w:t xml:space="preserve"> osoba, jejímž prostřednictvím plnil své povinnosti vyplývající z Kupní smlouvy</w:t>
      </w:r>
      <w:r w:rsidR="00521364" w:rsidRPr="006D4176">
        <w:rPr>
          <w:szCs w:val="22"/>
        </w:rPr>
        <w:t xml:space="preserve"> nebo vznikla-li vada z důvodu na straně Prodávajícího</w:t>
      </w:r>
      <w:r w:rsidRPr="006D4176">
        <w:rPr>
          <w:szCs w:val="22"/>
        </w:rPr>
        <w:t>.</w:t>
      </w:r>
    </w:p>
    <w:p w14:paraId="4B11BB99" w14:textId="77777777" w:rsidR="00CE3E03" w:rsidRPr="00D67D19" w:rsidRDefault="00CE3E03" w:rsidP="0095688C">
      <w:pPr>
        <w:rPr>
          <w:szCs w:val="22"/>
        </w:rPr>
      </w:pPr>
    </w:p>
    <w:p w14:paraId="0256AABD" w14:textId="77777777" w:rsidR="002248D0" w:rsidRPr="00D67D19" w:rsidRDefault="002248D0" w:rsidP="0095688C">
      <w:pPr>
        <w:rPr>
          <w:szCs w:val="22"/>
        </w:rPr>
      </w:pPr>
      <w:bookmarkStart w:id="48" w:name="_Toc380671109"/>
    </w:p>
    <w:p w14:paraId="51E0B315" w14:textId="19364BCF" w:rsidR="007F22C9" w:rsidRPr="00D67D19" w:rsidRDefault="007F22C9" w:rsidP="00397AA7">
      <w:pPr>
        <w:pStyle w:val="Nadpis1"/>
        <w:keepLines w:val="0"/>
        <w:rPr>
          <w:szCs w:val="22"/>
        </w:rPr>
      </w:pPr>
      <w:bookmarkStart w:id="49" w:name="_Toc383117521"/>
      <w:r w:rsidRPr="00D67D19">
        <w:rPr>
          <w:szCs w:val="22"/>
        </w:rPr>
        <w:t>UPLATNĚNÍ PRÁV Z VADNÉHO PLNĚNÍ</w:t>
      </w:r>
      <w:bookmarkEnd w:id="48"/>
      <w:bookmarkEnd w:id="49"/>
      <w:r w:rsidR="009B059A">
        <w:rPr>
          <w:szCs w:val="22"/>
        </w:rPr>
        <w:t xml:space="preserve"> A ZE ZÁRUKY</w:t>
      </w:r>
    </w:p>
    <w:p w14:paraId="3442FCBB" w14:textId="77777777" w:rsidR="002248D0" w:rsidRPr="00D67D19" w:rsidRDefault="002248D0" w:rsidP="00397AA7">
      <w:pPr>
        <w:keepNext/>
        <w:rPr>
          <w:szCs w:val="22"/>
          <w:lang w:eastAsia="ar-SA"/>
        </w:rPr>
      </w:pPr>
    </w:p>
    <w:p w14:paraId="08E66316" w14:textId="744B4BD4" w:rsidR="007F22C9" w:rsidRPr="00D67D19" w:rsidRDefault="003D3828" w:rsidP="0095688C">
      <w:pPr>
        <w:numPr>
          <w:ilvl w:val="0"/>
          <w:numId w:val="13"/>
        </w:numPr>
        <w:jc w:val="both"/>
        <w:rPr>
          <w:szCs w:val="22"/>
        </w:rPr>
      </w:pPr>
      <w:bookmarkStart w:id="50" w:name="_Ref380414033"/>
      <w:r w:rsidRPr="00D67D19">
        <w:rPr>
          <w:szCs w:val="22"/>
        </w:rPr>
        <w:t>Má-li</w:t>
      </w:r>
      <w:r w:rsidR="008C0317">
        <w:rPr>
          <w:szCs w:val="22"/>
        </w:rPr>
        <w:t xml:space="preserve"> </w:t>
      </w:r>
      <w:r w:rsidR="008C0317" w:rsidRPr="00AE2BB8">
        <w:rPr>
          <w:szCs w:val="22"/>
        </w:rPr>
        <w:t>nebo vykáže-li</w:t>
      </w:r>
      <w:r w:rsidRPr="00D67D19">
        <w:rPr>
          <w:szCs w:val="22"/>
        </w:rPr>
        <w:t xml:space="preserve"> Předmět koupě vad</w:t>
      </w:r>
      <w:r w:rsidR="00894E39" w:rsidRPr="00D67D19">
        <w:rPr>
          <w:szCs w:val="22"/>
        </w:rPr>
        <w:t>u</w:t>
      </w:r>
      <w:r w:rsidRPr="00D67D19">
        <w:rPr>
          <w:szCs w:val="22"/>
        </w:rPr>
        <w:t xml:space="preserve"> a o</w:t>
      </w:r>
      <w:r w:rsidR="007F22C9" w:rsidRPr="00D67D19">
        <w:rPr>
          <w:szCs w:val="22"/>
        </w:rPr>
        <w:t>dpovídá-li Prodávající za</w:t>
      </w:r>
      <w:r w:rsidRPr="00D67D19">
        <w:rPr>
          <w:szCs w:val="22"/>
        </w:rPr>
        <w:t xml:space="preserve"> </w:t>
      </w:r>
      <w:r w:rsidR="00716398">
        <w:rPr>
          <w:szCs w:val="22"/>
        </w:rPr>
        <w:t xml:space="preserve">tuto vadu </w:t>
      </w:r>
      <w:r w:rsidR="007F22C9" w:rsidRPr="00D67D19">
        <w:rPr>
          <w:szCs w:val="22"/>
        </w:rPr>
        <w:t xml:space="preserve">Předmětu koupě, má Kupující </w:t>
      </w:r>
      <w:r w:rsidR="007F22C9" w:rsidRPr="006D4176">
        <w:rPr>
          <w:szCs w:val="22"/>
        </w:rPr>
        <w:t>práva z vadného plnění</w:t>
      </w:r>
      <w:r w:rsidR="004404B7" w:rsidRPr="006D4176">
        <w:rPr>
          <w:szCs w:val="22"/>
        </w:rPr>
        <w:t xml:space="preserve"> </w:t>
      </w:r>
      <w:r w:rsidR="00911289" w:rsidRPr="006D4176">
        <w:rPr>
          <w:szCs w:val="22"/>
        </w:rPr>
        <w:t>nebo</w:t>
      </w:r>
      <w:r w:rsidR="004404B7" w:rsidRPr="006D4176">
        <w:rPr>
          <w:szCs w:val="22"/>
        </w:rPr>
        <w:t xml:space="preserve"> ze záruky</w:t>
      </w:r>
      <w:r w:rsidR="007F22C9" w:rsidRPr="00D67D19">
        <w:rPr>
          <w:szCs w:val="22"/>
        </w:rPr>
        <w:t>.</w:t>
      </w:r>
      <w:bookmarkEnd w:id="50"/>
    </w:p>
    <w:p w14:paraId="0973EB9B" w14:textId="77777777" w:rsidR="00CE3E03" w:rsidRPr="00D67D19" w:rsidRDefault="00CE3E03" w:rsidP="0095688C">
      <w:pPr>
        <w:ind w:left="567"/>
        <w:jc w:val="both"/>
        <w:rPr>
          <w:szCs w:val="22"/>
        </w:rPr>
      </w:pPr>
    </w:p>
    <w:p w14:paraId="3F225E05" w14:textId="59408B42" w:rsidR="007F22C9" w:rsidRPr="00D67D19" w:rsidRDefault="001207BF" w:rsidP="0095688C">
      <w:pPr>
        <w:numPr>
          <w:ilvl w:val="0"/>
          <w:numId w:val="13"/>
        </w:numPr>
        <w:jc w:val="both"/>
        <w:rPr>
          <w:szCs w:val="22"/>
        </w:rPr>
      </w:pPr>
      <w:r w:rsidRPr="009472B0">
        <w:rPr>
          <w:rFonts w:asciiTheme="minorHAnsi" w:hAnsiTheme="minorHAnsi" w:cstheme="minorHAnsi"/>
          <w:szCs w:val="22"/>
        </w:rPr>
        <w:t xml:space="preserve">Kupující je oprávněn </w:t>
      </w:r>
      <w:r w:rsidR="001D1620">
        <w:rPr>
          <w:rFonts w:asciiTheme="minorHAnsi" w:hAnsiTheme="minorHAnsi" w:cstheme="minorHAnsi"/>
          <w:szCs w:val="22"/>
        </w:rPr>
        <w:t xml:space="preserve">vytknout vady u </w:t>
      </w:r>
      <w:r w:rsidRPr="009472B0">
        <w:rPr>
          <w:rFonts w:asciiTheme="minorHAnsi" w:hAnsiTheme="minorHAnsi" w:cstheme="minorHAnsi"/>
          <w:szCs w:val="22"/>
        </w:rPr>
        <w:t xml:space="preserve">Prodávajícího jakýmkoliv způsobem. </w:t>
      </w:r>
      <w:r w:rsidRPr="001D1620">
        <w:rPr>
          <w:rFonts w:asciiTheme="minorHAnsi" w:hAnsiTheme="minorHAnsi" w:cstheme="minorHAnsi"/>
          <w:szCs w:val="22"/>
        </w:rPr>
        <w:t xml:space="preserve">Prodávající je povinen přijetí </w:t>
      </w:r>
      <w:r w:rsidR="00EC44E3" w:rsidRPr="001D1620">
        <w:rPr>
          <w:rFonts w:asciiTheme="minorHAnsi" w:hAnsiTheme="minorHAnsi" w:cstheme="minorHAnsi"/>
          <w:szCs w:val="22"/>
        </w:rPr>
        <w:t xml:space="preserve">oznámení o vadách </w:t>
      </w:r>
      <w:r w:rsidRPr="001D1620">
        <w:rPr>
          <w:rFonts w:asciiTheme="minorHAnsi" w:hAnsiTheme="minorHAnsi" w:cstheme="minorHAnsi"/>
          <w:szCs w:val="22"/>
        </w:rPr>
        <w:t xml:space="preserve">písemně potvrdit, a to nejpozději do 24 hodin od doručení </w:t>
      </w:r>
      <w:r w:rsidR="00A92E50" w:rsidRPr="001D1620">
        <w:rPr>
          <w:rFonts w:asciiTheme="minorHAnsi" w:hAnsiTheme="minorHAnsi" w:cstheme="minorHAnsi"/>
          <w:szCs w:val="22"/>
        </w:rPr>
        <w:t xml:space="preserve">oznámení o vadách </w:t>
      </w:r>
      <w:r w:rsidRPr="001D1620">
        <w:rPr>
          <w:rFonts w:asciiTheme="minorHAnsi" w:hAnsiTheme="minorHAnsi" w:cstheme="minorHAnsi"/>
          <w:szCs w:val="22"/>
        </w:rPr>
        <w:t xml:space="preserve">Prodávajícímu. </w:t>
      </w:r>
      <w:r w:rsidRPr="00E50202">
        <w:rPr>
          <w:rFonts w:asciiTheme="minorHAnsi" w:hAnsiTheme="minorHAnsi" w:cstheme="minorHAnsi"/>
          <w:szCs w:val="22"/>
        </w:rPr>
        <w:t>V</w:t>
      </w:r>
      <w:r w:rsidR="00EC44E3" w:rsidRPr="00E50202">
        <w:rPr>
          <w:rFonts w:asciiTheme="minorHAnsi" w:hAnsiTheme="minorHAnsi" w:cstheme="minorHAnsi"/>
          <w:szCs w:val="22"/>
        </w:rPr>
        <w:t xml:space="preserve"> oznámení o vadách </w:t>
      </w:r>
      <w:r w:rsidRPr="00E50202">
        <w:rPr>
          <w:rFonts w:asciiTheme="minorHAnsi" w:hAnsiTheme="minorHAnsi" w:cstheme="minorHAnsi"/>
          <w:szCs w:val="22"/>
        </w:rPr>
        <w:t>Kupující uvede popis vady nebo uvede, jak se vada projevuje.</w:t>
      </w:r>
      <w:r w:rsidRPr="009472B0">
        <w:rPr>
          <w:rFonts w:asciiTheme="minorHAnsi" w:hAnsiTheme="minorHAnsi" w:cstheme="minorHAnsi"/>
          <w:szCs w:val="22"/>
        </w:rPr>
        <w:t xml:space="preserve"> Prodávající je povinen v souvislosti </w:t>
      </w:r>
      <w:r w:rsidRPr="006D4176">
        <w:rPr>
          <w:rFonts w:asciiTheme="minorHAnsi" w:hAnsiTheme="minorHAnsi" w:cstheme="minorHAnsi"/>
          <w:szCs w:val="22"/>
        </w:rPr>
        <w:t>s uplatňováním práv z vadného plnění</w:t>
      </w:r>
      <w:r w:rsidR="009B059A" w:rsidRPr="006D4176">
        <w:rPr>
          <w:rFonts w:asciiTheme="minorHAnsi" w:hAnsiTheme="minorHAnsi" w:cstheme="minorHAnsi"/>
          <w:szCs w:val="22"/>
        </w:rPr>
        <w:t xml:space="preserve"> a ze záruky</w:t>
      </w:r>
      <w:r w:rsidRPr="009472B0">
        <w:rPr>
          <w:rFonts w:asciiTheme="minorHAnsi" w:hAnsiTheme="minorHAnsi" w:cstheme="minorHAnsi"/>
          <w:szCs w:val="22"/>
        </w:rPr>
        <w:t xml:space="preserve"> podle Kupní smlouvy komunikovat s Kupujícím výhradně v českém jazyce; to platí i pro jakékoli jiné osoby pověřené Prodávajícím k jednání s Kupujícím v souvislosti s uplatňováním práv z vadného plnění</w:t>
      </w:r>
      <w:r w:rsidR="009B059A">
        <w:rPr>
          <w:rFonts w:asciiTheme="minorHAnsi" w:hAnsiTheme="minorHAnsi" w:cstheme="minorHAnsi"/>
          <w:szCs w:val="22"/>
        </w:rPr>
        <w:t xml:space="preserve"> a ze záruky</w:t>
      </w:r>
      <w:r w:rsidRPr="009472B0">
        <w:rPr>
          <w:rFonts w:asciiTheme="minorHAnsi" w:hAnsiTheme="minorHAnsi" w:cstheme="minorHAnsi"/>
          <w:szCs w:val="22"/>
        </w:rPr>
        <w:t xml:space="preserve"> podle Kupní smlouvy.</w:t>
      </w:r>
      <w:r w:rsidR="00521364">
        <w:rPr>
          <w:rFonts w:asciiTheme="minorHAnsi" w:hAnsiTheme="minorHAnsi" w:cstheme="minorHAnsi"/>
          <w:szCs w:val="22"/>
        </w:rPr>
        <w:t xml:space="preserve"> </w:t>
      </w:r>
    </w:p>
    <w:p w14:paraId="247DAEF3" w14:textId="77777777" w:rsidR="00CE3E03" w:rsidRPr="00D67D19" w:rsidRDefault="00CE3E03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62C7C885" w14:textId="1C97EDEB" w:rsidR="00521364" w:rsidRPr="006D4176" w:rsidRDefault="00521364" w:rsidP="0095688C">
      <w:pPr>
        <w:numPr>
          <w:ilvl w:val="0"/>
          <w:numId w:val="13"/>
        </w:numPr>
        <w:jc w:val="both"/>
        <w:rPr>
          <w:szCs w:val="22"/>
        </w:rPr>
      </w:pPr>
      <w:bookmarkStart w:id="51" w:name="_Ref380667242"/>
      <w:r w:rsidRPr="006D4176">
        <w:rPr>
          <w:szCs w:val="22"/>
        </w:rPr>
        <w:t xml:space="preserve">Vada je </w:t>
      </w:r>
      <w:r w:rsidR="001D1620" w:rsidRPr="006D4176">
        <w:rPr>
          <w:szCs w:val="22"/>
        </w:rPr>
        <w:t xml:space="preserve">vytknuta </w:t>
      </w:r>
      <w:r w:rsidRPr="006D4176">
        <w:rPr>
          <w:szCs w:val="22"/>
        </w:rPr>
        <w:t xml:space="preserve">včas, je-li písemná forma </w:t>
      </w:r>
      <w:r w:rsidR="009B059A" w:rsidRPr="006D4176">
        <w:rPr>
          <w:szCs w:val="22"/>
        </w:rPr>
        <w:t xml:space="preserve">oznámení o vadách </w:t>
      </w:r>
      <w:r w:rsidRPr="006D4176">
        <w:rPr>
          <w:szCs w:val="22"/>
        </w:rPr>
        <w:t xml:space="preserve">odeslána Prodávajícímu nejpozději v poslední den </w:t>
      </w:r>
      <w:r w:rsidR="000E46D3" w:rsidRPr="006D4176">
        <w:rPr>
          <w:szCs w:val="22"/>
        </w:rPr>
        <w:t>Záruční doby</w:t>
      </w:r>
      <w:r w:rsidRPr="006D4176">
        <w:rPr>
          <w:szCs w:val="22"/>
        </w:rPr>
        <w:t xml:space="preserve"> nebo je-li mu </w:t>
      </w:r>
      <w:r w:rsidR="009B059A" w:rsidRPr="006D4176">
        <w:rPr>
          <w:szCs w:val="22"/>
        </w:rPr>
        <w:t>oznámení o vadách</w:t>
      </w:r>
      <w:r w:rsidRPr="006D4176">
        <w:rPr>
          <w:szCs w:val="22"/>
        </w:rPr>
        <w:t xml:space="preserve"> sdělen</w:t>
      </w:r>
      <w:r w:rsidR="009B059A" w:rsidRPr="006D4176">
        <w:rPr>
          <w:szCs w:val="22"/>
        </w:rPr>
        <w:t>o</w:t>
      </w:r>
      <w:r w:rsidRPr="006D4176">
        <w:rPr>
          <w:szCs w:val="22"/>
        </w:rPr>
        <w:t xml:space="preserve"> jakoukoliv jinou formou v poslední den </w:t>
      </w:r>
      <w:r w:rsidR="00261C1A" w:rsidRPr="006D4176">
        <w:rPr>
          <w:szCs w:val="22"/>
        </w:rPr>
        <w:t>Záruční doby</w:t>
      </w:r>
      <w:r w:rsidRPr="00CF74F9">
        <w:rPr>
          <w:szCs w:val="22"/>
        </w:rPr>
        <w:t xml:space="preserve">. Připadne-li konec </w:t>
      </w:r>
      <w:r w:rsidR="000E46D3">
        <w:rPr>
          <w:szCs w:val="22"/>
        </w:rPr>
        <w:t>Záruční doby</w:t>
      </w:r>
      <w:r w:rsidRPr="00CF74F9">
        <w:rPr>
          <w:szCs w:val="22"/>
        </w:rPr>
        <w:t xml:space="preserve"> na sobotu, neděli nebo svátek, je vada včas </w:t>
      </w:r>
      <w:r w:rsidR="001D1620">
        <w:rPr>
          <w:szCs w:val="22"/>
        </w:rPr>
        <w:t>vytknuta</w:t>
      </w:r>
      <w:r w:rsidRPr="00CF74F9">
        <w:rPr>
          <w:szCs w:val="22"/>
        </w:rPr>
        <w:t xml:space="preserve">, je-li písemná forma </w:t>
      </w:r>
      <w:r w:rsidR="009B059A" w:rsidRPr="00CF74F9">
        <w:rPr>
          <w:szCs w:val="22"/>
        </w:rPr>
        <w:t>oznámení o vadách</w:t>
      </w:r>
      <w:r w:rsidRPr="00CF74F9">
        <w:rPr>
          <w:szCs w:val="22"/>
        </w:rPr>
        <w:t xml:space="preserve"> odeslána Prodávajícímu nejblíže následující pracovní den, nebo je-li mu </w:t>
      </w:r>
      <w:r w:rsidR="009B059A" w:rsidRPr="00CF74F9">
        <w:rPr>
          <w:szCs w:val="22"/>
        </w:rPr>
        <w:t>oznámení o vadách</w:t>
      </w:r>
      <w:r w:rsidRPr="00CF74F9">
        <w:rPr>
          <w:szCs w:val="22"/>
        </w:rPr>
        <w:t xml:space="preserve"> sdělen</w:t>
      </w:r>
      <w:r w:rsidR="009B059A" w:rsidRPr="00CF74F9">
        <w:rPr>
          <w:szCs w:val="22"/>
        </w:rPr>
        <w:t>o</w:t>
      </w:r>
      <w:r w:rsidRPr="00CF74F9">
        <w:rPr>
          <w:szCs w:val="22"/>
        </w:rPr>
        <w:t xml:space="preserve"> jakoukoliv jinou formou nejblíže následující pracovní den. </w:t>
      </w:r>
      <w:r w:rsidR="009C46DB" w:rsidRPr="006D4176">
        <w:rPr>
          <w:rFonts w:asciiTheme="minorHAnsi" w:hAnsiTheme="minorHAnsi" w:cstheme="minorHAnsi"/>
          <w:szCs w:val="22"/>
        </w:rPr>
        <w:t xml:space="preserve">Vady, které má Předmět koupě při jeho dodání, je Kupující povinen </w:t>
      </w:r>
      <w:r w:rsidR="001D1620" w:rsidRPr="006D4176">
        <w:rPr>
          <w:rFonts w:asciiTheme="minorHAnsi" w:hAnsiTheme="minorHAnsi" w:cstheme="minorHAnsi"/>
          <w:szCs w:val="22"/>
        </w:rPr>
        <w:t xml:space="preserve">vytknout </w:t>
      </w:r>
      <w:r w:rsidR="009C46DB" w:rsidRPr="006D4176">
        <w:rPr>
          <w:rFonts w:asciiTheme="minorHAnsi" w:hAnsiTheme="minorHAnsi" w:cstheme="minorHAnsi"/>
          <w:szCs w:val="22"/>
        </w:rPr>
        <w:t>u Prodávajícího bez zbytečného odkladu poté, co je zjistil, v ostatním se použijí ustanovení odstavců 59</w:t>
      </w:r>
      <w:r w:rsidR="007773DC">
        <w:rPr>
          <w:rFonts w:asciiTheme="minorHAnsi" w:hAnsiTheme="minorHAnsi" w:cstheme="minorHAnsi"/>
          <w:szCs w:val="22"/>
        </w:rPr>
        <w:t>.</w:t>
      </w:r>
      <w:r w:rsidR="009C46DB" w:rsidRPr="006D4176">
        <w:rPr>
          <w:rFonts w:asciiTheme="minorHAnsi" w:hAnsiTheme="minorHAnsi" w:cstheme="minorHAnsi"/>
          <w:szCs w:val="22"/>
        </w:rPr>
        <w:t xml:space="preserve"> a 61</w:t>
      </w:r>
      <w:r w:rsidR="007773DC">
        <w:rPr>
          <w:rFonts w:asciiTheme="minorHAnsi" w:hAnsiTheme="minorHAnsi" w:cstheme="minorHAnsi"/>
          <w:szCs w:val="22"/>
        </w:rPr>
        <w:t>.</w:t>
      </w:r>
      <w:r w:rsidR="009C46DB" w:rsidRPr="006D4176">
        <w:rPr>
          <w:rFonts w:asciiTheme="minorHAnsi" w:hAnsiTheme="minorHAnsi" w:cstheme="minorHAnsi"/>
          <w:szCs w:val="22"/>
        </w:rPr>
        <w:t xml:space="preserve"> Kupní smlouvy přiměřeně.</w:t>
      </w:r>
    </w:p>
    <w:p w14:paraId="6AF871A5" w14:textId="77777777" w:rsidR="00521364" w:rsidRDefault="00521364" w:rsidP="008303A6">
      <w:pPr>
        <w:ind w:left="567"/>
        <w:jc w:val="both"/>
        <w:rPr>
          <w:szCs w:val="22"/>
        </w:rPr>
      </w:pPr>
    </w:p>
    <w:p w14:paraId="425B5CAA" w14:textId="3ADA464D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Má-li Předmět koupě vady, za které Prodávající odpovídá, má Kupující právo</w:t>
      </w:r>
      <w:bookmarkEnd w:id="51"/>
      <w:r w:rsidR="005C0E92">
        <w:rPr>
          <w:szCs w:val="22"/>
        </w:rPr>
        <w:t>:</w:t>
      </w:r>
    </w:p>
    <w:p w14:paraId="45FEC391" w14:textId="10AF3E77" w:rsidR="00867B5F" w:rsidRPr="00D67D19" w:rsidRDefault="00867B5F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na dodání nového Předmětu koupě bez vad</w:t>
      </w:r>
      <w:r w:rsidR="001207BF" w:rsidRPr="001207BF">
        <w:rPr>
          <w:rFonts w:asciiTheme="minorHAnsi" w:hAnsiTheme="minorHAnsi"/>
          <w:szCs w:val="22"/>
        </w:rPr>
        <w:t xml:space="preserve"> </w:t>
      </w:r>
      <w:r w:rsidR="001207BF" w:rsidRPr="00A57C16">
        <w:rPr>
          <w:rFonts w:asciiTheme="minorHAnsi" w:hAnsiTheme="minorHAnsi"/>
          <w:szCs w:val="22"/>
        </w:rPr>
        <w:t xml:space="preserve">v množství a druzích Předmětu koupě, které budou odpovídat </w:t>
      </w:r>
      <w:r w:rsidR="00A92E50">
        <w:rPr>
          <w:rFonts w:asciiTheme="minorHAnsi" w:hAnsiTheme="minorHAnsi"/>
          <w:szCs w:val="22"/>
        </w:rPr>
        <w:t xml:space="preserve">v Objednávce </w:t>
      </w:r>
      <w:r w:rsidR="00EC44E3">
        <w:rPr>
          <w:rFonts w:asciiTheme="minorHAnsi" w:hAnsiTheme="minorHAnsi"/>
          <w:szCs w:val="22"/>
        </w:rPr>
        <w:t>požadovanému</w:t>
      </w:r>
      <w:r w:rsidR="00EC44E3" w:rsidRPr="00A57C16">
        <w:rPr>
          <w:rFonts w:asciiTheme="minorHAnsi" w:hAnsiTheme="minorHAnsi"/>
          <w:szCs w:val="22"/>
        </w:rPr>
        <w:t xml:space="preserve"> </w:t>
      </w:r>
      <w:r w:rsidR="001207BF" w:rsidRPr="00A57C16">
        <w:rPr>
          <w:rFonts w:asciiTheme="minorHAnsi" w:hAnsiTheme="minorHAnsi"/>
          <w:szCs w:val="22"/>
        </w:rPr>
        <w:t>Předmětu koupě</w:t>
      </w:r>
      <w:r w:rsidRPr="00D67D19">
        <w:rPr>
          <w:szCs w:val="22"/>
        </w:rPr>
        <w:t>,</w:t>
      </w:r>
      <w:r w:rsidR="0030394F">
        <w:rPr>
          <w:szCs w:val="22"/>
        </w:rPr>
        <w:t xml:space="preserve"> nebo</w:t>
      </w:r>
    </w:p>
    <w:p w14:paraId="59A17B66" w14:textId="77777777" w:rsidR="00867B5F" w:rsidRPr="00D67D19" w:rsidRDefault="00867B5F" w:rsidP="0095688C">
      <w:pPr>
        <w:numPr>
          <w:ilvl w:val="1"/>
          <w:numId w:val="13"/>
        </w:numPr>
        <w:jc w:val="both"/>
        <w:rPr>
          <w:color w:val="000000"/>
          <w:szCs w:val="22"/>
        </w:rPr>
      </w:pPr>
      <w:r w:rsidRPr="00D67D19">
        <w:rPr>
          <w:color w:val="000000"/>
          <w:szCs w:val="22"/>
        </w:rPr>
        <w:t>na dodání chybějící části Předmětu koupě,</w:t>
      </w:r>
      <w:r w:rsidR="0030394F">
        <w:rPr>
          <w:color w:val="000000"/>
          <w:szCs w:val="22"/>
        </w:rPr>
        <w:t xml:space="preserve"> nebo</w:t>
      </w:r>
    </w:p>
    <w:p w14:paraId="502CBBA7" w14:textId="77777777" w:rsidR="004404B7" w:rsidRDefault="007F22C9" w:rsidP="00CF74F9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na přiměřenou slevu z</w:t>
      </w:r>
      <w:r w:rsidR="001207BF">
        <w:rPr>
          <w:szCs w:val="22"/>
        </w:rPr>
        <w:t> </w:t>
      </w:r>
      <w:r w:rsidR="009E6775" w:rsidRPr="00D67D19">
        <w:rPr>
          <w:szCs w:val="22"/>
        </w:rPr>
        <w:t>Ceny</w:t>
      </w:r>
      <w:r w:rsidR="001207BF">
        <w:rPr>
          <w:szCs w:val="22"/>
        </w:rPr>
        <w:t xml:space="preserve"> dodávky</w:t>
      </w:r>
      <w:r w:rsidR="004404B7">
        <w:rPr>
          <w:szCs w:val="22"/>
        </w:rPr>
        <w:t>, nebo</w:t>
      </w:r>
    </w:p>
    <w:p w14:paraId="3B51E02A" w14:textId="617A9496" w:rsidR="007F22C9" w:rsidRPr="005A267E" w:rsidRDefault="004404B7" w:rsidP="00CF74F9">
      <w:pPr>
        <w:numPr>
          <w:ilvl w:val="1"/>
          <w:numId w:val="13"/>
        </w:numPr>
        <w:jc w:val="both"/>
        <w:rPr>
          <w:szCs w:val="22"/>
        </w:rPr>
      </w:pPr>
      <w:r w:rsidRPr="008C0DB9">
        <w:rPr>
          <w:szCs w:val="22"/>
        </w:rPr>
        <w:t xml:space="preserve">odstoupit </w:t>
      </w:r>
      <w:r w:rsidR="007144D6" w:rsidRPr="005A267E">
        <w:t>od jednotlivé Objednávky (Dodávky), v opakovaném případě od Kupní smlouvy</w:t>
      </w:r>
      <w:r w:rsidR="0043518A" w:rsidRPr="008C0DB9">
        <w:rPr>
          <w:szCs w:val="22"/>
        </w:rPr>
        <w:t>.</w:t>
      </w:r>
    </w:p>
    <w:p w14:paraId="4F118BB1" w14:textId="77777777" w:rsidR="00CE3E03" w:rsidRPr="00D67D19" w:rsidRDefault="00CE3E03" w:rsidP="0095688C">
      <w:pPr>
        <w:ind w:left="567"/>
        <w:jc w:val="both"/>
        <w:rPr>
          <w:szCs w:val="22"/>
        </w:rPr>
      </w:pPr>
    </w:p>
    <w:p w14:paraId="1356EF03" w14:textId="34728D17" w:rsidR="007F22C9" w:rsidRPr="0019265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Kupující sdělí Prodávajícímu volbu nároku z vady </w:t>
      </w:r>
      <w:r w:rsidR="00EC44E3">
        <w:rPr>
          <w:szCs w:val="22"/>
        </w:rPr>
        <w:t xml:space="preserve">při </w:t>
      </w:r>
      <w:r w:rsidR="00E12174">
        <w:rPr>
          <w:szCs w:val="22"/>
        </w:rPr>
        <w:t>vytknutí vady</w:t>
      </w:r>
      <w:r w:rsidRPr="00192659">
        <w:rPr>
          <w:szCs w:val="22"/>
        </w:rPr>
        <w:t>,</w:t>
      </w:r>
      <w:r w:rsidRPr="00D67D19">
        <w:rPr>
          <w:szCs w:val="22"/>
        </w:rPr>
        <w:t xml:space="preserve"> nebo bez zbytečného odkladu </w:t>
      </w:r>
      <w:r w:rsidRPr="009C46DB">
        <w:rPr>
          <w:szCs w:val="22"/>
        </w:rPr>
        <w:t>po</w:t>
      </w:r>
      <w:r w:rsidR="005E32B6">
        <w:rPr>
          <w:szCs w:val="22"/>
        </w:rPr>
        <w:t>té, co zjistí charakter vady</w:t>
      </w:r>
      <w:r w:rsidRPr="009C46DB">
        <w:rPr>
          <w:szCs w:val="22"/>
        </w:rPr>
        <w:t>.</w:t>
      </w:r>
      <w:r w:rsidRPr="00D67D19">
        <w:rPr>
          <w:szCs w:val="22"/>
        </w:rPr>
        <w:t xml:space="preserve"> Provedenou volbu nemůže Kupující změnit bez souhlasu Prodávajícího</w:t>
      </w:r>
      <w:r w:rsidR="001207BF" w:rsidRPr="00192659">
        <w:rPr>
          <w:szCs w:val="22"/>
        </w:rPr>
        <w:t>.</w:t>
      </w:r>
    </w:p>
    <w:p w14:paraId="091BEF74" w14:textId="77777777" w:rsidR="00CE3E03" w:rsidRPr="00D67D19" w:rsidRDefault="00CE3E03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0FBDF2CF" w14:textId="33B358F9" w:rsidR="007F22C9" w:rsidRPr="00D67D19" w:rsidRDefault="00C80852" w:rsidP="0095688C">
      <w:pPr>
        <w:numPr>
          <w:ilvl w:val="0"/>
          <w:numId w:val="13"/>
        </w:numPr>
        <w:jc w:val="both"/>
        <w:rPr>
          <w:szCs w:val="22"/>
        </w:rPr>
      </w:pPr>
      <w:r w:rsidRPr="00A57C16">
        <w:rPr>
          <w:rFonts w:asciiTheme="minorHAnsi" w:hAnsiTheme="minorHAnsi"/>
          <w:szCs w:val="22"/>
        </w:rPr>
        <w:t xml:space="preserve">Nesdělí-li Kupující Prodávajícímu, jaké právo si zvolil ani bez zbytečného odkladu poté, co jej k tomu Prodávající vyzval, musí Prodávající odstranit vady, a to dodáním nové Dodávky v množství a druzích Předmětu koupě, které budou odpovídat </w:t>
      </w:r>
      <w:r w:rsidR="00A92E50">
        <w:rPr>
          <w:rFonts w:asciiTheme="minorHAnsi" w:hAnsiTheme="minorHAnsi"/>
          <w:szCs w:val="22"/>
        </w:rPr>
        <w:t xml:space="preserve">v Objednávce </w:t>
      </w:r>
      <w:r w:rsidR="00EC44E3">
        <w:rPr>
          <w:rFonts w:asciiTheme="minorHAnsi" w:hAnsiTheme="minorHAnsi"/>
          <w:szCs w:val="22"/>
        </w:rPr>
        <w:t>požadovanému</w:t>
      </w:r>
      <w:r w:rsidR="00EC44E3" w:rsidRPr="00A57C16">
        <w:rPr>
          <w:rFonts w:asciiTheme="minorHAnsi" w:hAnsiTheme="minorHAnsi"/>
          <w:szCs w:val="22"/>
        </w:rPr>
        <w:t xml:space="preserve"> </w:t>
      </w:r>
      <w:r w:rsidRPr="00A57C16">
        <w:rPr>
          <w:rFonts w:asciiTheme="minorHAnsi" w:hAnsiTheme="minorHAnsi"/>
          <w:szCs w:val="22"/>
        </w:rPr>
        <w:t xml:space="preserve">Předmětu koupě, a to do </w:t>
      </w:r>
      <w:r>
        <w:rPr>
          <w:rFonts w:asciiTheme="minorHAnsi" w:hAnsiTheme="minorHAnsi"/>
          <w:szCs w:val="22"/>
        </w:rPr>
        <w:t>2 týdnů</w:t>
      </w:r>
      <w:r w:rsidRPr="00A57C16">
        <w:rPr>
          <w:rFonts w:asciiTheme="minorHAnsi" w:hAnsiTheme="minorHAnsi"/>
          <w:szCs w:val="22"/>
        </w:rPr>
        <w:t xml:space="preserve"> od okamžiku oznámení vady Prodávajícímu.</w:t>
      </w:r>
    </w:p>
    <w:p w14:paraId="0518B57C" w14:textId="77777777" w:rsidR="00CE3E03" w:rsidRPr="00D67D19" w:rsidRDefault="00CE3E03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1FF71810" w14:textId="77777777" w:rsidR="007F22C9" w:rsidRPr="006D4176" w:rsidRDefault="009E6697" w:rsidP="0095688C">
      <w:pPr>
        <w:numPr>
          <w:ilvl w:val="0"/>
          <w:numId w:val="13"/>
        </w:numPr>
        <w:jc w:val="both"/>
        <w:rPr>
          <w:szCs w:val="22"/>
        </w:rPr>
      </w:pPr>
      <w:r w:rsidRPr="006D4176">
        <w:rPr>
          <w:rFonts w:asciiTheme="minorHAnsi" w:hAnsiTheme="minorHAnsi" w:cstheme="minorHAnsi"/>
          <w:szCs w:val="22"/>
        </w:rPr>
        <w:t>Kupující má právo na náhradu nákladů účelně vynaložených v souvislosti s uplatněním vad Předmětu koupě</w:t>
      </w:r>
      <w:r w:rsidR="007F22C9" w:rsidRPr="006D4176">
        <w:rPr>
          <w:szCs w:val="22"/>
        </w:rPr>
        <w:t>.</w:t>
      </w:r>
    </w:p>
    <w:p w14:paraId="6562D243" w14:textId="77777777" w:rsidR="002248D0" w:rsidRPr="00D67D19" w:rsidRDefault="002248D0" w:rsidP="0095688C">
      <w:pPr>
        <w:rPr>
          <w:szCs w:val="22"/>
        </w:rPr>
      </w:pPr>
      <w:bookmarkStart w:id="52" w:name="_Toc380671110"/>
    </w:p>
    <w:p w14:paraId="1B2933E0" w14:textId="77777777" w:rsidR="002248D0" w:rsidRPr="00D67D19" w:rsidRDefault="002248D0" w:rsidP="0095688C">
      <w:pPr>
        <w:rPr>
          <w:szCs w:val="22"/>
        </w:rPr>
      </w:pPr>
    </w:p>
    <w:p w14:paraId="16B7E28F" w14:textId="77777777" w:rsidR="007F22C9" w:rsidRPr="00D67D19" w:rsidRDefault="007F22C9" w:rsidP="00397AA7">
      <w:pPr>
        <w:pStyle w:val="Nadpis1"/>
        <w:keepLines w:val="0"/>
        <w:rPr>
          <w:szCs w:val="22"/>
        </w:rPr>
      </w:pPr>
      <w:bookmarkStart w:id="53" w:name="_Toc383117522"/>
      <w:r w:rsidRPr="00D67D19">
        <w:rPr>
          <w:szCs w:val="22"/>
        </w:rPr>
        <w:t>PODMÍNKY ODSTRANĚNÍ VAD</w:t>
      </w:r>
      <w:bookmarkEnd w:id="52"/>
      <w:bookmarkEnd w:id="53"/>
    </w:p>
    <w:p w14:paraId="277B34AF" w14:textId="77777777" w:rsidR="002248D0" w:rsidRPr="00D67D19" w:rsidRDefault="002248D0" w:rsidP="00397AA7">
      <w:pPr>
        <w:keepNext/>
        <w:rPr>
          <w:szCs w:val="22"/>
          <w:lang w:eastAsia="ar-SA"/>
        </w:rPr>
      </w:pPr>
    </w:p>
    <w:p w14:paraId="3CA0E1E9" w14:textId="319CCD35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bookmarkStart w:id="54" w:name="_Ref474502467"/>
      <w:r w:rsidRPr="00D67D19">
        <w:rPr>
          <w:szCs w:val="22"/>
        </w:rPr>
        <w:t xml:space="preserve">Prodávající je povinen odstranit Kupujícím </w:t>
      </w:r>
      <w:r w:rsidR="001D1620">
        <w:rPr>
          <w:szCs w:val="22"/>
        </w:rPr>
        <w:t xml:space="preserve">vytknutou </w:t>
      </w:r>
      <w:r w:rsidRPr="00D67D19">
        <w:rPr>
          <w:szCs w:val="22"/>
        </w:rPr>
        <w:t xml:space="preserve">vadu nejpozději do </w:t>
      </w:r>
      <w:r w:rsidR="00C80852">
        <w:rPr>
          <w:szCs w:val="22"/>
          <w:lang w:eastAsia="en-US" w:bidi="en-US"/>
        </w:rPr>
        <w:t>2</w:t>
      </w:r>
      <w:r w:rsidRPr="00D67D19">
        <w:rPr>
          <w:szCs w:val="22"/>
        </w:rPr>
        <w:t xml:space="preserve"> </w:t>
      </w:r>
      <w:r w:rsidR="00C80852" w:rsidRPr="00C80852">
        <w:rPr>
          <w:szCs w:val="22"/>
          <w:lang w:eastAsia="en-US" w:bidi="en-US"/>
        </w:rPr>
        <w:t>tý</w:t>
      </w:r>
      <w:r w:rsidRPr="00C80852">
        <w:rPr>
          <w:szCs w:val="22"/>
        </w:rPr>
        <w:t>dnů</w:t>
      </w:r>
      <w:r w:rsidRPr="00D67D19">
        <w:rPr>
          <w:szCs w:val="22"/>
        </w:rPr>
        <w:t xml:space="preserve"> ode dne </w:t>
      </w:r>
      <w:r w:rsidR="004A1BAA">
        <w:rPr>
          <w:szCs w:val="22"/>
        </w:rPr>
        <w:t>jejího vytknutí</w:t>
      </w:r>
      <w:r w:rsidRPr="00D67D19">
        <w:rPr>
          <w:szCs w:val="22"/>
        </w:rPr>
        <w:t xml:space="preserve"> Prodávajícímu</w:t>
      </w:r>
      <w:r w:rsidR="006C3A17">
        <w:rPr>
          <w:szCs w:val="22"/>
        </w:rPr>
        <w:t>, nedohodnou-li se Kupující s Prodávajícím jinak</w:t>
      </w:r>
      <w:r w:rsidRPr="00D67D19">
        <w:rPr>
          <w:szCs w:val="22"/>
        </w:rPr>
        <w:t>.</w:t>
      </w:r>
      <w:bookmarkEnd w:id="54"/>
    </w:p>
    <w:p w14:paraId="0307744D" w14:textId="77777777" w:rsidR="002B2D24" w:rsidRPr="00D67D19" w:rsidRDefault="002B2D24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50055A7B" w14:textId="77777777" w:rsidR="007F22C9" w:rsidRPr="00D67D19" w:rsidRDefault="00E7710D" w:rsidP="0095688C">
      <w:pPr>
        <w:numPr>
          <w:ilvl w:val="0"/>
          <w:numId w:val="13"/>
        </w:numPr>
        <w:jc w:val="both"/>
        <w:rPr>
          <w:szCs w:val="22"/>
        </w:rPr>
      </w:pPr>
      <w:bookmarkStart w:id="55" w:name="_Ref396897615"/>
      <w:bookmarkStart w:id="56" w:name="_Ref63676595"/>
      <w:r w:rsidRPr="00D67D19">
        <w:rPr>
          <w:szCs w:val="22"/>
        </w:rPr>
        <w:t>N</w:t>
      </w:r>
      <w:r w:rsidR="007F22C9" w:rsidRPr="00D67D19">
        <w:rPr>
          <w:szCs w:val="22"/>
        </w:rPr>
        <w:t xml:space="preserve">ebude-li vada odstraněna ve lhůtě </w:t>
      </w:r>
      <w:r w:rsidR="00EF04C1">
        <w:rPr>
          <w:szCs w:val="22"/>
        </w:rPr>
        <w:t>podle</w:t>
      </w:r>
      <w:r w:rsidR="007F22C9" w:rsidRPr="00D67D19">
        <w:rPr>
          <w:szCs w:val="22"/>
        </w:rPr>
        <w:t xml:space="preserve"> předch</w:t>
      </w:r>
      <w:r w:rsidR="00DD17F4">
        <w:rPr>
          <w:szCs w:val="22"/>
        </w:rPr>
        <w:t>ozího</w:t>
      </w:r>
      <w:r w:rsidR="007F22C9" w:rsidRPr="00D67D19">
        <w:rPr>
          <w:szCs w:val="22"/>
        </w:rPr>
        <w:t xml:space="preserve"> odstavce</w:t>
      </w:r>
      <w:r w:rsidR="00A60B37" w:rsidRPr="00A60B37">
        <w:rPr>
          <w:szCs w:val="22"/>
        </w:rPr>
        <w:t xml:space="preserve"> </w:t>
      </w:r>
      <w:r w:rsidR="00A60B37">
        <w:rPr>
          <w:szCs w:val="22"/>
        </w:rPr>
        <w:t>Kupní smlouvy</w:t>
      </w:r>
      <w:r w:rsidR="007F22C9" w:rsidRPr="00D67D19">
        <w:rPr>
          <w:szCs w:val="22"/>
        </w:rPr>
        <w:t>, je Kupující oprávněn</w:t>
      </w:r>
      <w:bookmarkEnd w:id="55"/>
      <w:r w:rsidR="000B71A5">
        <w:rPr>
          <w:szCs w:val="22"/>
        </w:rPr>
        <w:t>:</w:t>
      </w:r>
      <w:bookmarkEnd w:id="56"/>
    </w:p>
    <w:p w14:paraId="07389658" w14:textId="77777777" w:rsidR="00433E0B" w:rsidRPr="00D67D19" w:rsidRDefault="00433E0B" w:rsidP="0095688C">
      <w:pPr>
        <w:numPr>
          <w:ilvl w:val="1"/>
          <w:numId w:val="13"/>
        </w:numPr>
        <w:jc w:val="both"/>
        <w:rPr>
          <w:szCs w:val="22"/>
        </w:rPr>
      </w:pPr>
      <w:bookmarkStart w:id="57" w:name="_Ref446599584"/>
      <w:r w:rsidRPr="00D67D19">
        <w:rPr>
          <w:szCs w:val="22"/>
        </w:rPr>
        <w:t>zajistit obstarání náhradního plnění</w:t>
      </w:r>
      <w:r w:rsidR="00A23493" w:rsidRPr="00D67D19">
        <w:rPr>
          <w:szCs w:val="22"/>
        </w:rPr>
        <w:t xml:space="preserve"> jinou odborně způsobilou osobou</w:t>
      </w:r>
      <w:r w:rsidRPr="00D67D19">
        <w:rPr>
          <w:szCs w:val="22"/>
        </w:rPr>
        <w:t>, nebo</w:t>
      </w:r>
      <w:bookmarkEnd w:id="57"/>
    </w:p>
    <w:p w14:paraId="1823F8EE" w14:textId="77777777" w:rsidR="008D7D77" w:rsidRDefault="007F22C9" w:rsidP="00CF74F9">
      <w:pPr>
        <w:numPr>
          <w:ilvl w:val="1"/>
          <w:numId w:val="13"/>
        </w:numPr>
        <w:jc w:val="both"/>
      </w:pPr>
      <w:r w:rsidRPr="00622590">
        <w:lastRenderedPageBreak/>
        <w:t xml:space="preserve">požadovat </w:t>
      </w:r>
      <w:r w:rsidR="006669E1" w:rsidRPr="00622590">
        <w:t xml:space="preserve">přiměřenou </w:t>
      </w:r>
      <w:r w:rsidRPr="00622590">
        <w:t>slevu z</w:t>
      </w:r>
      <w:r w:rsidR="00C80852" w:rsidRPr="00622590">
        <w:t> </w:t>
      </w:r>
      <w:r w:rsidR="009E6775" w:rsidRPr="00622590">
        <w:t>C</w:t>
      </w:r>
      <w:r w:rsidRPr="00622590">
        <w:t>eny</w:t>
      </w:r>
      <w:r w:rsidR="00C80852" w:rsidRPr="00622590">
        <w:t xml:space="preserve"> dodávky</w:t>
      </w:r>
      <w:r w:rsidR="008D7D77">
        <w:t>, nebo</w:t>
      </w:r>
    </w:p>
    <w:p w14:paraId="6AB5EA4F" w14:textId="16E40420" w:rsidR="002B2D24" w:rsidRPr="007144D6" w:rsidRDefault="008D7D77" w:rsidP="00CF74F9">
      <w:pPr>
        <w:numPr>
          <w:ilvl w:val="1"/>
          <w:numId w:val="13"/>
        </w:numPr>
        <w:jc w:val="both"/>
      </w:pPr>
      <w:r w:rsidRPr="008C0DB9">
        <w:t>odstoupit od jednotlivé Objednávky (Dodávky), v opakovaném případě od Kupní smlouvy</w:t>
      </w:r>
      <w:r w:rsidR="0043518A" w:rsidRPr="007144D6">
        <w:t>.</w:t>
      </w:r>
    </w:p>
    <w:p w14:paraId="02EECC41" w14:textId="77777777" w:rsidR="0043518A" w:rsidRPr="0043518A" w:rsidRDefault="0043518A" w:rsidP="0043518A">
      <w:pPr>
        <w:ind w:left="567"/>
        <w:jc w:val="both"/>
        <w:rPr>
          <w:szCs w:val="22"/>
        </w:rPr>
      </w:pPr>
    </w:p>
    <w:p w14:paraId="5FEAC498" w14:textId="52B230FC" w:rsidR="00E7710D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Veškeré náklady vzniklé Kupujícímu v souvislosti s odstranění</w:t>
      </w:r>
      <w:r w:rsidR="009F1DE9" w:rsidRPr="00D67D19">
        <w:rPr>
          <w:szCs w:val="22"/>
        </w:rPr>
        <w:t>m</w:t>
      </w:r>
      <w:r w:rsidRPr="00D67D19">
        <w:rPr>
          <w:szCs w:val="22"/>
        </w:rPr>
        <w:t xml:space="preserve"> vady způsobem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předchozího odstavce </w:t>
      </w:r>
      <w:r w:rsidR="00955400">
        <w:rPr>
          <w:szCs w:val="22"/>
        </w:rPr>
        <w:t xml:space="preserve">Kupní smlouvy </w:t>
      </w:r>
      <w:r w:rsidRPr="00D67D19">
        <w:rPr>
          <w:szCs w:val="22"/>
        </w:rPr>
        <w:t xml:space="preserve">je Prodávající povinen Kupujícímu </w:t>
      </w:r>
      <w:r w:rsidR="00744E8C">
        <w:rPr>
          <w:szCs w:val="22"/>
        </w:rPr>
        <w:t>na</w:t>
      </w:r>
      <w:r w:rsidR="00744E8C" w:rsidRPr="00D67D19">
        <w:rPr>
          <w:szCs w:val="22"/>
        </w:rPr>
        <w:t>hradit</w:t>
      </w:r>
      <w:r w:rsidR="00E7710D" w:rsidRPr="00D67D19">
        <w:rPr>
          <w:szCs w:val="22"/>
        </w:rPr>
        <w:t xml:space="preserve">. Prodávající se tak zejména zavazuje uhradit cenu účtovanou </w:t>
      </w:r>
      <w:r w:rsidR="00C87238" w:rsidRPr="00D67D19">
        <w:rPr>
          <w:szCs w:val="22"/>
        </w:rPr>
        <w:t xml:space="preserve">Kupujícímu </w:t>
      </w:r>
      <w:r w:rsidR="00E7710D" w:rsidRPr="00D67D19">
        <w:rPr>
          <w:szCs w:val="22"/>
        </w:rPr>
        <w:t xml:space="preserve">jinou odborně způsobilou osobou </w:t>
      </w:r>
      <w:r w:rsidR="00EF04C1">
        <w:rPr>
          <w:szCs w:val="22"/>
        </w:rPr>
        <w:t>podle</w:t>
      </w:r>
      <w:r w:rsidR="00C87238" w:rsidRPr="00D67D19">
        <w:rPr>
          <w:szCs w:val="22"/>
        </w:rPr>
        <w:t xml:space="preserve"> odstavce </w:t>
      </w:r>
      <w:r w:rsidR="00E85865" w:rsidRPr="00585016">
        <w:fldChar w:fldCharType="begin"/>
      </w:r>
      <w:r w:rsidR="00E85865" w:rsidRPr="00E85865">
        <w:instrText xml:space="preserve"> REF _Ref446599584 \n \h  \* MERGEFORMAT </w:instrText>
      </w:r>
      <w:r w:rsidR="00E85865" w:rsidRPr="00585016">
        <w:fldChar w:fldCharType="separate"/>
      </w:r>
      <w:r w:rsidR="00E85865" w:rsidRPr="00E85865">
        <w:rPr>
          <w:szCs w:val="22"/>
        </w:rPr>
        <w:t>6</w:t>
      </w:r>
      <w:r w:rsidR="00E85865" w:rsidRPr="00B82C7B">
        <w:rPr>
          <w:szCs w:val="22"/>
        </w:rPr>
        <w:t>6</w:t>
      </w:r>
      <w:r w:rsidR="00E85865" w:rsidRPr="00E85865">
        <w:rPr>
          <w:szCs w:val="22"/>
        </w:rPr>
        <w:t>.1</w:t>
      </w:r>
      <w:r w:rsidR="00E85865" w:rsidRPr="00585016">
        <w:fldChar w:fldCharType="end"/>
      </w:r>
      <w:r w:rsidR="007773DC">
        <w:t>.</w:t>
      </w:r>
      <w:r w:rsidR="00A903CE" w:rsidRPr="008303A6">
        <w:t xml:space="preserve"> nebo </w:t>
      </w:r>
      <w:r w:rsidR="003D3799">
        <w:fldChar w:fldCharType="begin"/>
      </w:r>
      <w:r w:rsidR="003D3799">
        <w:instrText xml:space="preserve"> REF _Ref448082675 \r \h </w:instrText>
      </w:r>
      <w:r w:rsidR="003D3799">
        <w:fldChar w:fldCharType="separate"/>
      </w:r>
      <w:r w:rsidR="003D3799">
        <w:t>98</w:t>
      </w:r>
      <w:r w:rsidR="003D3799">
        <w:fldChar w:fldCharType="end"/>
      </w:r>
      <w:r w:rsidR="007773DC">
        <w:t>.</w:t>
      </w:r>
      <w:r w:rsidR="00E85865">
        <w:rPr>
          <w:szCs w:val="22"/>
        </w:rPr>
        <w:t xml:space="preserve"> </w:t>
      </w:r>
      <w:r w:rsidR="00C87238" w:rsidRPr="00D67D19">
        <w:rPr>
          <w:szCs w:val="22"/>
        </w:rPr>
        <w:t>Kupní smlouvy.</w:t>
      </w:r>
    </w:p>
    <w:p w14:paraId="4C84EAA3" w14:textId="2CEC00C6" w:rsidR="002B2D24" w:rsidRPr="00D67D19" w:rsidRDefault="00E7710D" w:rsidP="0095688C">
      <w:pPr>
        <w:ind w:left="567"/>
        <w:jc w:val="both"/>
        <w:rPr>
          <w:szCs w:val="22"/>
        </w:rPr>
      </w:pPr>
      <w:r w:rsidRPr="00D67D19">
        <w:rPr>
          <w:szCs w:val="22"/>
        </w:rPr>
        <w:t xml:space="preserve"> </w:t>
      </w:r>
    </w:p>
    <w:p w14:paraId="222A4CE1" w14:textId="6C2C1088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Prodávající je povinen odstranit vadu bez ohledu na to, zda je uplatnění vady oprávněné či nikoli. Prokáže-li se však kdykoli později, že uplatnění vady Kupujícím nebylo oprávněné, tj. že Prodávající za vadu neodpovídal, je Kupující povinen </w:t>
      </w:r>
      <w:r w:rsidR="00744E8C">
        <w:rPr>
          <w:szCs w:val="22"/>
        </w:rPr>
        <w:t>na</w:t>
      </w:r>
      <w:r w:rsidR="00744E8C" w:rsidRPr="00D67D19">
        <w:rPr>
          <w:szCs w:val="22"/>
        </w:rPr>
        <w:t xml:space="preserve">hradit </w:t>
      </w:r>
      <w:r w:rsidRPr="00D67D19">
        <w:rPr>
          <w:szCs w:val="22"/>
        </w:rPr>
        <w:t>Prodávajícímu veškeré jím účelně vynaložené náklady v souvislosti s odstraněním vady.</w:t>
      </w:r>
    </w:p>
    <w:p w14:paraId="4BD40929" w14:textId="77777777" w:rsidR="002B2D24" w:rsidRPr="00D67D19" w:rsidRDefault="002B2D24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2070574B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Kupující je povinen poskytnout Prodávajícímu součinnost nezbytnou k odstranění vady.</w:t>
      </w:r>
    </w:p>
    <w:p w14:paraId="10D19338" w14:textId="77777777" w:rsidR="002B2D24" w:rsidRPr="00D67D19" w:rsidRDefault="002B2D24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53097CF2" w14:textId="0413203C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Do odstranění vady nemusí Kupující platit dosud nezaplacenou část </w:t>
      </w:r>
      <w:r w:rsidR="009E6775" w:rsidRPr="00D67D19">
        <w:rPr>
          <w:szCs w:val="22"/>
        </w:rPr>
        <w:t>C</w:t>
      </w:r>
      <w:r w:rsidRPr="00D67D19">
        <w:rPr>
          <w:szCs w:val="22"/>
        </w:rPr>
        <w:t>eny</w:t>
      </w:r>
      <w:r w:rsidR="007651AB">
        <w:rPr>
          <w:szCs w:val="22"/>
        </w:rPr>
        <w:t xml:space="preserve"> dodávky</w:t>
      </w:r>
      <w:r w:rsidRPr="00D67D19">
        <w:rPr>
          <w:szCs w:val="22"/>
        </w:rPr>
        <w:t xml:space="preserve"> a případnou příslušnou DPH odhadem přiměřeně odpovídající jeho právu na slevu.</w:t>
      </w:r>
    </w:p>
    <w:p w14:paraId="2E0B3332" w14:textId="77777777" w:rsidR="00CA1884" w:rsidRPr="00D67D19" w:rsidRDefault="00CA1884" w:rsidP="0095688C">
      <w:pPr>
        <w:ind w:left="567"/>
        <w:jc w:val="both"/>
        <w:rPr>
          <w:szCs w:val="22"/>
        </w:rPr>
      </w:pPr>
      <w:bookmarkStart w:id="58" w:name="_Ref380669256"/>
    </w:p>
    <w:p w14:paraId="7EB7D27D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Při dodání nového Předmětu koupě nebo jeho části vrátí Kupující Prodávajícímu na náklady Prodávajícího Předmět koupě nebo jeho část původně dodanou.</w:t>
      </w:r>
      <w:bookmarkEnd w:id="58"/>
    </w:p>
    <w:p w14:paraId="6D12F0A1" w14:textId="77777777" w:rsidR="008F1066" w:rsidRPr="00D67D19" w:rsidRDefault="008F1066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0AA64DFF" w14:textId="586BE355" w:rsidR="008F1066" w:rsidRPr="00670093" w:rsidRDefault="008F1066" w:rsidP="0095688C">
      <w:pPr>
        <w:numPr>
          <w:ilvl w:val="0"/>
          <w:numId w:val="13"/>
        </w:numPr>
        <w:jc w:val="both"/>
        <w:rPr>
          <w:szCs w:val="22"/>
        </w:rPr>
      </w:pPr>
      <w:bookmarkStart w:id="59" w:name="_Ref383156095"/>
      <w:r w:rsidRPr="00D67D19">
        <w:rPr>
          <w:szCs w:val="22"/>
        </w:rPr>
        <w:t xml:space="preserve">Prodávající je po odstranění vady povinen </w:t>
      </w:r>
      <w:r w:rsidR="00331AA0" w:rsidRPr="00D67D19">
        <w:rPr>
          <w:szCs w:val="22"/>
        </w:rPr>
        <w:t xml:space="preserve">Kupujícímu </w:t>
      </w:r>
      <w:r w:rsidRPr="00D67D19">
        <w:rPr>
          <w:szCs w:val="22"/>
        </w:rPr>
        <w:t>písemně potvrdit, že došlo k odstranění vady, uvést způsob jejího odstranění a dobu, po kterou byla vada odstraňována</w:t>
      </w:r>
      <w:r w:rsidRPr="009C46DB">
        <w:rPr>
          <w:szCs w:val="22"/>
        </w:rPr>
        <w:t>.</w:t>
      </w:r>
      <w:bookmarkEnd w:id="59"/>
      <w:r w:rsidR="0063554A" w:rsidRPr="00670093">
        <w:rPr>
          <w:szCs w:val="22"/>
        </w:rPr>
        <w:t xml:space="preserve"> Z</w:t>
      </w:r>
      <w:r w:rsidR="0063554A" w:rsidRPr="009C46DB">
        <w:rPr>
          <w:szCs w:val="22"/>
        </w:rPr>
        <w:t xml:space="preserve">áruční doba neběží od okamžiku uplatnění vady Prodávajícímu do okamžiku odstranění vady. Odstraněním vady se rozumí zjednání nápravy Prodávajícím nebo uplatnění některého z práv podle odstavce </w:t>
      </w:r>
      <w:r w:rsidR="0063554A" w:rsidRPr="008C0DB9">
        <w:rPr>
          <w:szCs w:val="22"/>
        </w:rPr>
        <w:t>6</w:t>
      </w:r>
      <w:r w:rsidR="00670093">
        <w:rPr>
          <w:szCs w:val="22"/>
        </w:rPr>
        <w:t>6</w:t>
      </w:r>
      <w:r w:rsidR="007773DC">
        <w:rPr>
          <w:szCs w:val="22"/>
        </w:rPr>
        <w:t>.</w:t>
      </w:r>
      <w:r w:rsidR="0063554A" w:rsidRPr="009C46DB">
        <w:rPr>
          <w:szCs w:val="22"/>
        </w:rPr>
        <w:t xml:space="preserve"> Kupn</w:t>
      </w:r>
      <w:r w:rsidR="0063554A" w:rsidRPr="00670093">
        <w:rPr>
          <w:szCs w:val="22"/>
        </w:rPr>
        <w:t>í smlouvy Kupujícím.</w:t>
      </w:r>
    </w:p>
    <w:p w14:paraId="290AECB4" w14:textId="77777777" w:rsidR="00CA1884" w:rsidRPr="00D67D19" w:rsidRDefault="00CA1884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57E16D1F" w14:textId="41BA2BFB" w:rsidR="004A7C11" w:rsidRPr="007651AB" w:rsidRDefault="004A7C11" w:rsidP="0095688C">
      <w:pPr>
        <w:numPr>
          <w:ilvl w:val="0"/>
          <w:numId w:val="13"/>
        </w:numPr>
        <w:jc w:val="both"/>
        <w:rPr>
          <w:szCs w:val="22"/>
        </w:rPr>
      </w:pPr>
      <w:r w:rsidRPr="007651AB">
        <w:rPr>
          <w:szCs w:val="22"/>
        </w:rPr>
        <w:t xml:space="preserve">Prodávající je povinen </w:t>
      </w:r>
      <w:r w:rsidR="00744E8C">
        <w:rPr>
          <w:szCs w:val="22"/>
        </w:rPr>
        <w:t xml:space="preserve">na svůj náklad </w:t>
      </w:r>
      <w:r w:rsidRPr="007651AB">
        <w:rPr>
          <w:szCs w:val="22"/>
        </w:rPr>
        <w:t>převzít a odvézt Předmět koupě dodaný</w:t>
      </w:r>
      <w:r w:rsidR="005E32B6">
        <w:rPr>
          <w:szCs w:val="22"/>
        </w:rPr>
        <w:t xml:space="preserve"> s vadou nebo</w:t>
      </w:r>
      <w:r w:rsidRPr="007651AB">
        <w:rPr>
          <w:szCs w:val="22"/>
        </w:rPr>
        <w:t xml:space="preserve"> v rozporu s podmínkami </w:t>
      </w:r>
      <w:r w:rsidR="00E84E55" w:rsidRPr="007651AB">
        <w:t xml:space="preserve">sjednanými </w:t>
      </w:r>
      <w:r w:rsidRPr="007651AB">
        <w:rPr>
          <w:szCs w:val="22"/>
        </w:rPr>
        <w:t>v Kupní smlouvě</w:t>
      </w:r>
      <w:r w:rsidR="00A427ED" w:rsidRPr="007651AB">
        <w:t>,</w:t>
      </w:r>
      <w:r w:rsidR="007651AB" w:rsidRPr="007651AB">
        <w:t xml:space="preserve"> </w:t>
      </w:r>
      <w:r w:rsidR="007651AB" w:rsidRPr="007651AB">
        <w:rPr>
          <w:szCs w:val="22"/>
        </w:rPr>
        <w:t>resp. v jednotlivých Objednávkách,</w:t>
      </w:r>
      <w:r w:rsidR="00A427ED" w:rsidRPr="007651AB">
        <w:t xml:space="preserve"> nebo nesplňující požadavky právních předpisů</w:t>
      </w:r>
      <w:r w:rsidR="00B41EA0" w:rsidRPr="007651AB">
        <w:t xml:space="preserve"> </w:t>
      </w:r>
      <w:r w:rsidR="00E85865">
        <w:t xml:space="preserve">nebo technických norem </w:t>
      </w:r>
      <w:r w:rsidR="002316C9" w:rsidRPr="007651AB">
        <w:t>platných a účinných ke dni odevzdání Předmětu koupě Kupujícímu</w:t>
      </w:r>
      <w:r w:rsidR="00A427ED" w:rsidRPr="007651AB">
        <w:t>.</w:t>
      </w:r>
    </w:p>
    <w:p w14:paraId="7E24139A" w14:textId="77777777" w:rsidR="004A7C11" w:rsidRPr="00D67D19" w:rsidRDefault="004A7C11" w:rsidP="0095688C">
      <w:pPr>
        <w:ind w:left="567"/>
        <w:jc w:val="both"/>
        <w:rPr>
          <w:szCs w:val="22"/>
        </w:rPr>
      </w:pPr>
    </w:p>
    <w:p w14:paraId="4910F6E0" w14:textId="77777777" w:rsidR="007F22C9" w:rsidRPr="009E08C3" w:rsidRDefault="006204A7" w:rsidP="0095688C">
      <w:pPr>
        <w:numPr>
          <w:ilvl w:val="0"/>
          <w:numId w:val="13"/>
        </w:numPr>
        <w:jc w:val="both"/>
        <w:rPr>
          <w:szCs w:val="22"/>
        </w:rPr>
      </w:pPr>
      <w:bookmarkStart w:id="60" w:name="_Ref1717222"/>
      <w:r w:rsidRPr="009E08C3">
        <w:rPr>
          <w:szCs w:val="22"/>
        </w:rPr>
        <w:t xml:space="preserve">Smluvní strany se dohodly, že </w:t>
      </w:r>
      <w:r w:rsidR="007F22C9" w:rsidRPr="00F27131">
        <w:rPr>
          <w:szCs w:val="22"/>
        </w:rPr>
        <w:t xml:space="preserve">§ </w:t>
      </w:r>
      <w:proofErr w:type="gramStart"/>
      <w:r w:rsidR="007F22C9" w:rsidRPr="009E08C3">
        <w:rPr>
          <w:szCs w:val="22"/>
        </w:rPr>
        <w:t>1917 - 1924</w:t>
      </w:r>
      <w:proofErr w:type="gramEnd"/>
      <w:r w:rsidR="007F22C9" w:rsidRPr="00F27131">
        <w:rPr>
          <w:szCs w:val="22"/>
        </w:rPr>
        <w:t>, §</w:t>
      </w:r>
      <w:r w:rsidR="00433E0B" w:rsidRPr="00F27131">
        <w:rPr>
          <w:szCs w:val="22"/>
        </w:rPr>
        <w:t xml:space="preserve"> </w:t>
      </w:r>
      <w:r w:rsidR="00F817AC" w:rsidRPr="00F27131">
        <w:rPr>
          <w:szCs w:val="22"/>
        </w:rPr>
        <w:t>2099 -</w:t>
      </w:r>
      <w:r w:rsidR="007F22C9" w:rsidRPr="00F27131">
        <w:rPr>
          <w:szCs w:val="22"/>
        </w:rPr>
        <w:t xml:space="preserve"> 2101</w:t>
      </w:r>
      <w:r w:rsidR="007F22C9" w:rsidRPr="009E08C3">
        <w:rPr>
          <w:szCs w:val="22"/>
        </w:rPr>
        <w:t>, §</w:t>
      </w:r>
      <w:r w:rsidR="00433E0B" w:rsidRPr="009E08C3">
        <w:rPr>
          <w:szCs w:val="22"/>
        </w:rPr>
        <w:t xml:space="preserve"> </w:t>
      </w:r>
      <w:r w:rsidR="007F22C9" w:rsidRPr="009E08C3">
        <w:rPr>
          <w:szCs w:val="22"/>
        </w:rPr>
        <w:t>2103 - 2117 a §</w:t>
      </w:r>
      <w:r w:rsidR="00433E0B" w:rsidRPr="009E08C3">
        <w:rPr>
          <w:szCs w:val="22"/>
        </w:rPr>
        <w:t xml:space="preserve"> </w:t>
      </w:r>
      <w:r w:rsidR="007F22C9" w:rsidRPr="009E08C3">
        <w:rPr>
          <w:szCs w:val="22"/>
        </w:rPr>
        <w:t xml:space="preserve">2165 - 2172 Občanského zákoníku </w:t>
      </w:r>
      <w:r w:rsidRPr="009E08C3">
        <w:rPr>
          <w:szCs w:val="22"/>
        </w:rPr>
        <w:t>a rovněž obchodní zvyklosti, jež jsou svým smyslem nebo účinky stejné nebo obdobné uvedeným ustanovením, se nepoužijí</w:t>
      </w:r>
      <w:r w:rsidR="007F22C9" w:rsidRPr="009E08C3">
        <w:rPr>
          <w:szCs w:val="22"/>
        </w:rPr>
        <w:t>.</w:t>
      </w:r>
      <w:bookmarkEnd w:id="60"/>
    </w:p>
    <w:p w14:paraId="2ADBDA00" w14:textId="77777777" w:rsidR="002248D0" w:rsidRPr="00D67D19" w:rsidRDefault="002248D0" w:rsidP="0095688C">
      <w:pPr>
        <w:rPr>
          <w:szCs w:val="22"/>
        </w:rPr>
      </w:pPr>
      <w:bookmarkStart w:id="61" w:name="_Toc380671111"/>
    </w:p>
    <w:p w14:paraId="4F46F7AF" w14:textId="77777777" w:rsidR="002248D0" w:rsidRPr="00D67D19" w:rsidRDefault="002248D0" w:rsidP="0095688C">
      <w:pPr>
        <w:rPr>
          <w:szCs w:val="22"/>
        </w:rPr>
      </w:pPr>
    </w:p>
    <w:p w14:paraId="7098CB90" w14:textId="77777777" w:rsidR="007F22C9" w:rsidRPr="00D67D19" w:rsidRDefault="007F22C9" w:rsidP="00397AA7">
      <w:pPr>
        <w:pStyle w:val="Nadpis1"/>
        <w:keepLines w:val="0"/>
        <w:rPr>
          <w:szCs w:val="22"/>
        </w:rPr>
      </w:pPr>
      <w:bookmarkStart w:id="62" w:name="_Toc383117523"/>
      <w:r w:rsidRPr="00D67D19">
        <w:rPr>
          <w:szCs w:val="22"/>
        </w:rPr>
        <w:t>SANKCE</w:t>
      </w:r>
      <w:bookmarkEnd w:id="61"/>
      <w:bookmarkEnd w:id="62"/>
    </w:p>
    <w:p w14:paraId="30C64F18" w14:textId="77777777" w:rsidR="002248D0" w:rsidRPr="00D67D19" w:rsidRDefault="002248D0" w:rsidP="00397AA7">
      <w:pPr>
        <w:keepNext/>
        <w:rPr>
          <w:szCs w:val="22"/>
          <w:lang w:eastAsia="ar-SA"/>
        </w:rPr>
      </w:pPr>
    </w:p>
    <w:p w14:paraId="42D52841" w14:textId="3AAA5D78" w:rsidR="00F817AC" w:rsidRPr="00F817AC" w:rsidRDefault="007651AB" w:rsidP="0095688C">
      <w:pPr>
        <w:numPr>
          <w:ilvl w:val="0"/>
          <w:numId w:val="13"/>
        </w:numPr>
        <w:jc w:val="both"/>
        <w:rPr>
          <w:color w:val="0070C0"/>
          <w:szCs w:val="22"/>
          <w:u w:val="single"/>
        </w:rPr>
      </w:pPr>
      <w:r w:rsidRPr="00C847BF">
        <w:rPr>
          <w:rFonts w:asciiTheme="minorHAnsi" w:hAnsiTheme="minorHAnsi" w:cstheme="minorHAnsi"/>
          <w:szCs w:val="22"/>
        </w:rPr>
        <w:t xml:space="preserve">Prodávající bere na vědomí, že Předmět koupě je nezbytný pro provoz Kupujícího jakožto </w:t>
      </w:r>
      <w:r w:rsidRPr="00C847BF">
        <w:rPr>
          <w:rFonts w:asciiTheme="minorHAnsi" w:hAnsiTheme="minorHAnsi" w:cstheme="minorHAnsi"/>
          <w:szCs w:val="22"/>
          <w:lang w:eastAsia="en-US" w:bidi="en-US"/>
        </w:rPr>
        <w:t>vzdělávací a vědecko-výzkumnou instituci</w:t>
      </w:r>
      <w:r w:rsidRPr="00C847BF">
        <w:rPr>
          <w:rFonts w:asciiTheme="minorHAnsi" w:hAnsiTheme="minorHAnsi" w:cstheme="minorHAnsi"/>
          <w:szCs w:val="22"/>
        </w:rPr>
        <w:t xml:space="preserve"> a pro zajištění poskytování </w:t>
      </w:r>
      <w:r w:rsidRPr="00C847BF">
        <w:rPr>
          <w:rFonts w:asciiTheme="minorHAnsi" w:hAnsiTheme="minorHAnsi" w:cstheme="minorHAnsi"/>
          <w:szCs w:val="22"/>
          <w:lang w:eastAsia="en-US" w:bidi="en-US"/>
        </w:rPr>
        <w:t>vysokoškolského vzdělání a provádění vědy a výzkumu</w:t>
      </w:r>
      <w:r w:rsidRPr="00C847BF">
        <w:rPr>
          <w:rFonts w:asciiTheme="minorHAnsi" w:hAnsiTheme="minorHAnsi" w:cstheme="minorHAnsi"/>
          <w:szCs w:val="22"/>
        </w:rPr>
        <w:t xml:space="preserve">. Z tohoto důvodu je kladen zvýšený důraz na </w:t>
      </w:r>
      <w:r w:rsidRPr="008303A6">
        <w:rPr>
          <w:rFonts w:asciiTheme="minorHAnsi" w:hAnsiTheme="minorHAnsi" w:cstheme="minorHAnsi"/>
          <w:szCs w:val="22"/>
        </w:rPr>
        <w:t xml:space="preserve">dodržení </w:t>
      </w:r>
      <w:r w:rsidR="00B32629" w:rsidRPr="008303A6">
        <w:rPr>
          <w:rFonts w:asciiTheme="minorHAnsi" w:hAnsiTheme="minorHAnsi" w:cstheme="minorHAnsi"/>
          <w:szCs w:val="22"/>
        </w:rPr>
        <w:t>vlastností a</w:t>
      </w:r>
      <w:r w:rsidR="00F9502C">
        <w:rPr>
          <w:rFonts w:asciiTheme="minorHAnsi" w:hAnsiTheme="minorHAnsi" w:cstheme="minorHAnsi"/>
          <w:szCs w:val="22"/>
        </w:rPr>
        <w:t> </w:t>
      </w:r>
      <w:r w:rsidR="00B32629" w:rsidRPr="008303A6">
        <w:rPr>
          <w:rFonts w:asciiTheme="minorHAnsi" w:hAnsiTheme="minorHAnsi" w:cstheme="minorHAnsi"/>
          <w:szCs w:val="22"/>
        </w:rPr>
        <w:t>jakosti Předmětu koupě</w:t>
      </w:r>
      <w:r w:rsidR="00B32629">
        <w:rPr>
          <w:rFonts w:asciiTheme="minorHAnsi" w:hAnsiTheme="minorHAnsi" w:cstheme="minorHAnsi"/>
          <w:szCs w:val="22"/>
        </w:rPr>
        <w:t xml:space="preserve"> a </w:t>
      </w:r>
      <w:r w:rsidRPr="00C847BF">
        <w:rPr>
          <w:rFonts w:asciiTheme="minorHAnsi" w:hAnsiTheme="minorHAnsi" w:cstheme="minorHAnsi"/>
          <w:szCs w:val="22"/>
        </w:rPr>
        <w:t>doby plnění.</w:t>
      </w:r>
    </w:p>
    <w:p w14:paraId="06762BF8" w14:textId="77777777" w:rsidR="00F817AC" w:rsidRDefault="00F817AC" w:rsidP="00F817AC">
      <w:pPr>
        <w:ind w:left="567"/>
        <w:jc w:val="both"/>
        <w:rPr>
          <w:szCs w:val="22"/>
        </w:rPr>
      </w:pPr>
    </w:p>
    <w:p w14:paraId="7E818136" w14:textId="1137BF80" w:rsidR="007F22C9" w:rsidRPr="008303A6" w:rsidRDefault="007F22C9" w:rsidP="00576334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Poruší-li Prodávající povinnost </w:t>
      </w:r>
      <w:r w:rsidR="004E5ABA" w:rsidRPr="00D67D19">
        <w:rPr>
          <w:szCs w:val="22"/>
        </w:rPr>
        <w:t>odevzdat</w:t>
      </w:r>
      <w:r w:rsidRPr="00D67D19">
        <w:rPr>
          <w:szCs w:val="22"/>
        </w:rPr>
        <w:t xml:space="preserve"> Předmět koupě </w:t>
      </w:r>
      <w:r w:rsidR="00160281">
        <w:rPr>
          <w:szCs w:val="22"/>
        </w:rPr>
        <w:t xml:space="preserve">Kupujícímu </w:t>
      </w:r>
      <w:r w:rsidRPr="00D67D19">
        <w:rPr>
          <w:szCs w:val="22"/>
        </w:rPr>
        <w:t>ve sjednané</w:t>
      </w:r>
      <w:r w:rsidR="00576334" w:rsidRPr="00576334">
        <w:t xml:space="preserve"> </w:t>
      </w:r>
      <w:r w:rsidR="00576334" w:rsidRPr="00576334">
        <w:rPr>
          <w:szCs w:val="22"/>
        </w:rPr>
        <w:t>nebo stanovené</w:t>
      </w:r>
      <w:r w:rsidRPr="00D67D19">
        <w:rPr>
          <w:szCs w:val="22"/>
        </w:rPr>
        <w:t xml:space="preserve"> době, je Prodávající povinen uhradit Kupujícímu smluvní pokutu ve výši </w:t>
      </w:r>
      <w:r w:rsidR="007651AB" w:rsidRPr="00C847BF">
        <w:rPr>
          <w:rFonts w:asciiTheme="minorHAnsi" w:hAnsiTheme="minorHAnsi" w:cstheme="minorHAnsi"/>
          <w:szCs w:val="22"/>
          <w:lang w:eastAsia="en-US" w:bidi="en-US"/>
        </w:rPr>
        <w:t>0,5</w:t>
      </w:r>
      <w:r w:rsidR="00665837" w:rsidRPr="00D67D19">
        <w:rPr>
          <w:szCs w:val="22"/>
          <w:lang w:eastAsia="en-US" w:bidi="en-US"/>
        </w:rPr>
        <w:t xml:space="preserve"> </w:t>
      </w:r>
      <w:r w:rsidRPr="00D67D19">
        <w:rPr>
          <w:szCs w:val="22"/>
        </w:rPr>
        <w:t>% z</w:t>
      </w:r>
      <w:r w:rsidR="007651AB">
        <w:rPr>
          <w:szCs w:val="22"/>
        </w:rPr>
        <w:t> </w:t>
      </w:r>
      <w:r w:rsidR="009E6775" w:rsidRPr="00D67D19">
        <w:rPr>
          <w:szCs w:val="22"/>
        </w:rPr>
        <w:t>C</w:t>
      </w:r>
      <w:r w:rsidRPr="00D67D19">
        <w:rPr>
          <w:szCs w:val="22"/>
        </w:rPr>
        <w:t>eny</w:t>
      </w:r>
      <w:r w:rsidR="007651AB">
        <w:rPr>
          <w:szCs w:val="22"/>
        </w:rPr>
        <w:t xml:space="preserve"> dodávky</w:t>
      </w:r>
      <w:r w:rsidR="00443593" w:rsidRPr="00D67D19">
        <w:rPr>
          <w:szCs w:val="22"/>
        </w:rPr>
        <w:t>, a to</w:t>
      </w:r>
      <w:r w:rsidRPr="00D67D19">
        <w:rPr>
          <w:szCs w:val="22"/>
        </w:rPr>
        <w:t xml:space="preserve"> za každý</w:t>
      </w:r>
      <w:r w:rsidR="00A342C5" w:rsidRPr="008D7D77">
        <w:rPr>
          <w:szCs w:val="22"/>
        </w:rPr>
        <w:t xml:space="preserve"> i započatý</w:t>
      </w:r>
      <w:r w:rsidRPr="00D67D19">
        <w:rPr>
          <w:szCs w:val="22"/>
        </w:rPr>
        <w:t xml:space="preserve"> den prodlení</w:t>
      </w:r>
      <w:r w:rsidR="008D7D77">
        <w:rPr>
          <w:szCs w:val="22"/>
        </w:rPr>
        <w:t xml:space="preserve"> s plněním povinnosti</w:t>
      </w:r>
      <w:r w:rsidR="003C7DAF" w:rsidRPr="00D67D19">
        <w:rPr>
          <w:szCs w:val="22"/>
        </w:rPr>
        <w:t xml:space="preserve">. </w:t>
      </w:r>
      <w:r w:rsidR="00DA5F67" w:rsidRPr="00D67D19">
        <w:rPr>
          <w:szCs w:val="22"/>
        </w:rPr>
        <w:t xml:space="preserve">Prodlení s plněním povinnosti </w:t>
      </w:r>
      <w:r w:rsidR="00DA5F67">
        <w:rPr>
          <w:szCs w:val="22"/>
        </w:rPr>
        <w:t>podle</w:t>
      </w:r>
      <w:r w:rsidR="00DA5F67" w:rsidRPr="00D67D19">
        <w:rPr>
          <w:szCs w:val="22"/>
        </w:rPr>
        <w:t xml:space="preserve"> předchozí věty </w:t>
      </w:r>
      <w:r w:rsidR="00DA5F67" w:rsidRPr="00671FE3">
        <w:rPr>
          <w:szCs w:val="22"/>
        </w:rPr>
        <w:t xml:space="preserve">je ukončeno </w:t>
      </w:r>
      <w:r w:rsidR="00DA5F67" w:rsidRPr="008303A6">
        <w:rPr>
          <w:szCs w:val="22"/>
        </w:rPr>
        <w:t xml:space="preserve">dnem, kdy bude zjednána náprava Prodávajícím nebo obstaráním náhradního plnění Kupujícím na náklady Prodávajícího postupem podle </w:t>
      </w:r>
      <w:r w:rsidR="00DA5F67" w:rsidRPr="005A267E">
        <w:rPr>
          <w:szCs w:val="22"/>
        </w:rPr>
        <w:t xml:space="preserve">odstavce </w:t>
      </w:r>
      <w:r w:rsidR="009A35CF" w:rsidRPr="005A267E">
        <w:rPr>
          <w:szCs w:val="22"/>
        </w:rPr>
        <w:fldChar w:fldCharType="begin"/>
      </w:r>
      <w:r w:rsidR="009A35CF" w:rsidRPr="005A267E">
        <w:rPr>
          <w:szCs w:val="22"/>
        </w:rPr>
        <w:instrText xml:space="preserve"> REF _Ref448082675 \n \h  \* MERGEFORMAT </w:instrText>
      </w:r>
      <w:r w:rsidR="009A35CF" w:rsidRPr="005A267E">
        <w:rPr>
          <w:szCs w:val="22"/>
        </w:rPr>
      </w:r>
      <w:r w:rsidR="009A35CF" w:rsidRPr="005A267E">
        <w:rPr>
          <w:szCs w:val="22"/>
        </w:rPr>
        <w:fldChar w:fldCharType="separate"/>
      </w:r>
      <w:r w:rsidR="009A35CF" w:rsidRPr="005A267E">
        <w:rPr>
          <w:szCs w:val="22"/>
        </w:rPr>
        <w:t>98</w:t>
      </w:r>
      <w:r w:rsidR="009A35CF" w:rsidRPr="005A267E">
        <w:rPr>
          <w:szCs w:val="22"/>
        </w:rPr>
        <w:fldChar w:fldCharType="end"/>
      </w:r>
      <w:r w:rsidR="007773DC">
        <w:rPr>
          <w:szCs w:val="22"/>
        </w:rPr>
        <w:t>.</w:t>
      </w:r>
      <w:r w:rsidR="009A35CF" w:rsidRPr="005A267E">
        <w:rPr>
          <w:szCs w:val="22"/>
        </w:rPr>
        <w:t xml:space="preserve"> </w:t>
      </w:r>
      <w:r w:rsidR="00DA5F67" w:rsidRPr="005A267E">
        <w:rPr>
          <w:szCs w:val="22"/>
        </w:rPr>
        <w:t>Kupní</w:t>
      </w:r>
      <w:r w:rsidR="00DA5F67" w:rsidRPr="008303A6">
        <w:rPr>
          <w:szCs w:val="22"/>
        </w:rPr>
        <w:t xml:space="preserve"> smlouvy.</w:t>
      </w:r>
    </w:p>
    <w:p w14:paraId="4946F6B1" w14:textId="77777777" w:rsidR="004F7C62" w:rsidRPr="00D67D19" w:rsidRDefault="004F7C62" w:rsidP="0095688C">
      <w:pPr>
        <w:ind w:left="567"/>
        <w:jc w:val="both"/>
        <w:rPr>
          <w:szCs w:val="22"/>
        </w:rPr>
      </w:pPr>
    </w:p>
    <w:p w14:paraId="4272CABA" w14:textId="1D2F5F69" w:rsidR="004F7C62" w:rsidRPr="00D67D19" w:rsidRDefault="00DA5F67" w:rsidP="0095688C">
      <w:pPr>
        <w:numPr>
          <w:ilvl w:val="0"/>
          <w:numId w:val="13"/>
        </w:numPr>
        <w:jc w:val="both"/>
        <w:rPr>
          <w:color w:val="0070C0"/>
          <w:szCs w:val="22"/>
          <w:u w:val="single"/>
        </w:rPr>
      </w:pPr>
      <w:r w:rsidRPr="00C847BF">
        <w:rPr>
          <w:rFonts w:asciiTheme="minorHAnsi" w:hAnsiTheme="minorHAnsi" w:cstheme="minorHAnsi"/>
          <w:szCs w:val="22"/>
        </w:rPr>
        <w:lastRenderedPageBreak/>
        <w:t xml:space="preserve">Poruší-li Prodávající povinnost poskytnout Související plnění ve sjednané nebo stanovené době, je Prodávající povinen uhradit Kupujícímu smluvní pokutu ve výši </w:t>
      </w:r>
      <w:r w:rsidRPr="00C847BF">
        <w:rPr>
          <w:rFonts w:asciiTheme="minorHAnsi" w:hAnsiTheme="minorHAnsi" w:cstheme="minorHAnsi"/>
          <w:szCs w:val="22"/>
          <w:lang w:eastAsia="en-US" w:bidi="en-US"/>
        </w:rPr>
        <w:t>0,05</w:t>
      </w:r>
      <w:r w:rsidRPr="00C847BF">
        <w:rPr>
          <w:rFonts w:asciiTheme="minorHAnsi" w:hAnsiTheme="minorHAnsi" w:cstheme="minorHAnsi"/>
          <w:szCs w:val="22"/>
        </w:rPr>
        <w:t xml:space="preserve"> % z</w:t>
      </w:r>
      <w:r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Ceny</w:t>
      </w:r>
      <w:r>
        <w:rPr>
          <w:rFonts w:asciiTheme="minorHAnsi" w:hAnsiTheme="minorHAnsi" w:cstheme="minorHAnsi"/>
          <w:szCs w:val="22"/>
        </w:rPr>
        <w:t xml:space="preserve"> dodávky</w:t>
      </w:r>
      <w:r w:rsidRPr="00C847BF">
        <w:rPr>
          <w:rFonts w:asciiTheme="minorHAnsi" w:hAnsiTheme="minorHAnsi" w:cstheme="minorHAnsi"/>
          <w:szCs w:val="22"/>
        </w:rPr>
        <w:t>, a to za každý</w:t>
      </w:r>
      <w:r w:rsidR="00A342C5" w:rsidRPr="008D7D77">
        <w:rPr>
          <w:rFonts w:asciiTheme="minorHAnsi" w:hAnsiTheme="minorHAnsi" w:cstheme="minorHAnsi"/>
          <w:szCs w:val="22"/>
        </w:rPr>
        <w:t xml:space="preserve"> i započ</w:t>
      </w:r>
      <w:r w:rsidR="00A342C5" w:rsidRPr="00C17003">
        <w:rPr>
          <w:rFonts w:asciiTheme="minorHAnsi" w:hAnsiTheme="minorHAnsi" w:cstheme="minorHAnsi"/>
          <w:szCs w:val="22"/>
        </w:rPr>
        <w:t>atý</w:t>
      </w:r>
      <w:r w:rsidRPr="00C847BF">
        <w:rPr>
          <w:rFonts w:asciiTheme="minorHAnsi" w:hAnsiTheme="minorHAnsi" w:cstheme="minorHAnsi"/>
          <w:szCs w:val="22"/>
        </w:rPr>
        <w:t xml:space="preserve"> den prodlení</w:t>
      </w:r>
      <w:r w:rsidR="008D7D77">
        <w:rPr>
          <w:rFonts w:asciiTheme="minorHAnsi" w:hAnsiTheme="minorHAnsi" w:cstheme="minorHAnsi"/>
          <w:szCs w:val="22"/>
        </w:rPr>
        <w:t xml:space="preserve"> s plněním povinnosti</w:t>
      </w:r>
      <w:r w:rsidRPr="00C847BF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 xml:space="preserve"> </w:t>
      </w:r>
      <w:r w:rsidRPr="00DA5F67">
        <w:rPr>
          <w:szCs w:val="22"/>
        </w:rPr>
        <w:t xml:space="preserve">Prodlení s plněním povinnosti podle předchozí věty je ukončeno dnem, kdy bude zjednána náprava Prodávajícím nebo obstaráním náhradního plnění Kupujícím na náklady Prodávajícího postupem podle </w:t>
      </w:r>
      <w:r w:rsidRPr="005A267E">
        <w:rPr>
          <w:szCs w:val="22"/>
        </w:rPr>
        <w:t xml:space="preserve">odstavce </w:t>
      </w:r>
      <w:r w:rsidR="003D3799" w:rsidRPr="005A267E">
        <w:rPr>
          <w:szCs w:val="22"/>
        </w:rPr>
        <w:fldChar w:fldCharType="begin"/>
      </w:r>
      <w:r w:rsidR="003D3799" w:rsidRPr="005A267E">
        <w:rPr>
          <w:szCs w:val="22"/>
        </w:rPr>
        <w:instrText xml:space="preserve"> REF _Ref448082675 \r \h </w:instrText>
      </w:r>
      <w:r w:rsidR="008C0DB9" w:rsidRPr="005A267E">
        <w:rPr>
          <w:szCs w:val="22"/>
        </w:rPr>
        <w:instrText xml:space="preserve"> \* MERGEFORMAT </w:instrText>
      </w:r>
      <w:r w:rsidR="003D3799" w:rsidRPr="005A267E">
        <w:rPr>
          <w:szCs w:val="22"/>
        </w:rPr>
      </w:r>
      <w:r w:rsidR="003D3799" w:rsidRPr="005A267E">
        <w:rPr>
          <w:szCs w:val="22"/>
        </w:rPr>
        <w:fldChar w:fldCharType="separate"/>
      </w:r>
      <w:r w:rsidR="003D3799" w:rsidRPr="005A267E">
        <w:rPr>
          <w:szCs w:val="22"/>
        </w:rPr>
        <w:t>98</w:t>
      </w:r>
      <w:r w:rsidR="003D3799" w:rsidRPr="005A267E">
        <w:rPr>
          <w:szCs w:val="22"/>
        </w:rPr>
        <w:fldChar w:fldCharType="end"/>
      </w:r>
      <w:r w:rsidR="007773DC">
        <w:rPr>
          <w:szCs w:val="22"/>
        </w:rPr>
        <w:t>.</w:t>
      </w:r>
      <w:r w:rsidR="009A35CF" w:rsidRPr="005A267E">
        <w:rPr>
          <w:szCs w:val="22"/>
        </w:rPr>
        <w:t xml:space="preserve"> </w:t>
      </w:r>
      <w:r w:rsidRPr="005A267E">
        <w:rPr>
          <w:szCs w:val="22"/>
        </w:rPr>
        <w:t>Kupní</w:t>
      </w:r>
      <w:r w:rsidRPr="00DA5F67">
        <w:rPr>
          <w:szCs w:val="22"/>
        </w:rPr>
        <w:t xml:space="preserve"> smlouvy.</w:t>
      </w:r>
    </w:p>
    <w:p w14:paraId="48D82706" w14:textId="77777777" w:rsidR="004E5ABA" w:rsidRPr="00D67D19" w:rsidRDefault="004E5ABA" w:rsidP="0095688C">
      <w:pPr>
        <w:ind w:left="567"/>
        <w:jc w:val="both"/>
        <w:rPr>
          <w:szCs w:val="22"/>
        </w:rPr>
      </w:pPr>
    </w:p>
    <w:p w14:paraId="275DE8C6" w14:textId="09794EC4" w:rsidR="007F22C9" w:rsidRPr="00D67D19" w:rsidRDefault="007F22C9" w:rsidP="00576334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Poruší-li Prodávající povinnost </w:t>
      </w:r>
      <w:r w:rsidR="00EF22E5" w:rsidRPr="00D67D19">
        <w:rPr>
          <w:szCs w:val="22"/>
        </w:rPr>
        <w:t xml:space="preserve">odstranit ve </w:t>
      </w:r>
      <w:r w:rsidR="00576334" w:rsidRPr="00576334">
        <w:rPr>
          <w:szCs w:val="22"/>
        </w:rPr>
        <w:t xml:space="preserve">sjednané nebo </w:t>
      </w:r>
      <w:r w:rsidR="00EF22E5" w:rsidRPr="00D67D19">
        <w:rPr>
          <w:szCs w:val="22"/>
        </w:rPr>
        <w:t xml:space="preserve">stanovené lhůtě vady </w:t>
      </w:r>
      <w:r w:rsidRPr="00D67D19">
        <w:rPr>
          <w:szCs w:val="22"/>
        </w:rPr>
        <w:t>Předmět</w:t>
      </w:r>
      <w:r w:rsidR="00EF22E5" w:rsidRPr="00D67D19">
        <w:rPr>
          <w:szCs w:val="22"/>
        </w:rPr>
        <w:t>u</w:t>
      </w:r>
      <w:r w:rsidRPr="00D67D19">
        <w:rPr>
          <w:szCs w:val="22"/>
        </w:rPr>
        <w:t xml:space="preserve"> koupě, je povinen uhradit Kupujícímu smluvní pokutu ve výši </w:t>
      </w:r>
      <w:r w:rsidR="00DA5F67">
        <w:rPr>
          <w:szCs w:val="22"/>
          <w:lang w:eastAsia="en-US" w:bidi="en-US"/>
        </w:rPr>
        <w:t>0,05</w:t>
      </w:r>
      <w:r w:rsidR="00665837" w:rsidRPr="00D67D19">
        <w:rPr>
          <w:szCs w:val="22"/>
          <w:lang w:eastAsia="en-US" w:bidi="en-US"/>
        </w:rPr>
        <w:t xml:space="preserve"> </w:t>
      </w:r>
      <w:r w:rsidRPr="00D67D19">
        <w:rPr>
          <w:szCs w:val="22"/>
        </w:rPr>
        <w:t>% z</w:t>
      </w:r>
      <w:r w:rsidR="009A35CF">
        <w:rPr>
          <w:szCs w:val="22"/>
        </w:rPr>
        <w:t> </w:t>
      </w:r>
      <w:r w:rsidR="009E6775" w:rsidRPr="00D67D19">
        <w:rPr>
          <w:szCs w:val="22"/>
        </w:rPr>
        <w:t>C</w:t>
      </w:r>
      <w:r w:rsidRPr="00D67D19">
        <w:rPr>
          <w:szCs w:val="22"/>
        </w:rPr>
        <w:t>eny</w:t>
      </w:r>
      <w:r w:rsidR="009A35CF">
        <w:rPr>
          <w:szCs w:val="22"/>
        </w:rPr>
        <w:t xml:space="preserve"> Předmětu koupě, u</w:t>
      </w:r>
      <w:r w:rsidR="00F9502C">
        <w:rPr>
          <w:szCs w:val="22"/>
        </w:rPr>
        <w:t> </w:t>
      </w:r>
      <w:r w:rsidR="009A35CF">
        <w:rPr>
          <w:szCs w:val="22"/>
        </w:rPr>
        <w:t>něhož je v prodlení</w:t>
      </w:r>
      <w:r w:rsidR="00443593" w:rsidRPr="00D67D19">
        <w:rPr>
          <w:szCs w:val="22"/>
        </w:rPr>
        <w:t>, a to</w:t>
      </w:r>
      <w:r w:rsidR="00E77887" w:rsidRPr="00D67D19">
        <w:rPr>
          <w:szCs w:val="22"/>
        </w:rPr>
        <w:t xml:space="preserve"> za každý</w:t>
      </w:r>
      <w:r w:rsidR="008D7D77" w:rsidRPr="005A267E">
        <w:rPr>
          <w:szCs w:val="22"/>
        </w:rPr>
        <w:t xml:space="preserve"> </w:t>
      </w:r>
      <w:r w:rsidR="00A342C5" w:rsidRPr="00473497">
        <w:rPr>
          <w:szCs w:val="22"/>
        </w:rPr>
        <w:t>i započatý</w:t>
      </w:r>
      <w:r w:rsidR="00E77887" w:rsidRPr="00D67D19">
        <w:rPr>
          <w:szCs w:val="22"/>
        </w:rPr>
        <w:t xml:space="preserve"> den prodlení</w:t>
      </w:r>
      <w:r w:rsidR="008D7D77">
        <w:rPr>
          <w:szCs w:val="22"/>
        </w:rPr>
        <w:t xml:space="preserve"> s plněním povinnosti</w:t>
      </w:r>
      <w:r w:rsidRPr="00D67D19">
        <w:rPr>
          <w:szCs w:val="22"/>
        </w:rPr>
        <w:t xml:space="preserve">. </w:t>
      </w:r>
      <w:r w:rsidR="00D62BEC" w:rsidRPr="00D67D19">
        <w:rPr>
          <w:szCs w:val="22"/>
        </w:rPr>
        <w:t xml:space="preserve">Prodlení s plněním povinnosti </w:t>
      </w:r>
      <w:r w:rsidR="00EF04C1">
        <w:rPr>
          <w:szCs w:val="22"/>
        </w:rPr>
        <w:t>podle</w:t>
      </w:r>
      <w:r w:rsidR="00D62BEC" w:rsidRPr="00D67D19">
        <w:rPr>
          <w:szCs w:val="22"/>
        </w:rPr>
        <w:t xml:space="preserve"> předchozí věty je ukončeno dnem, kdy bude</w:t>
      </w:r>
      <w:r w:rsidR="00251134" w:rsidRPr="00D67D19">
        <w:rPr>
          <w:szCs w:val="22"/>
        </w:rPr>
        <w:t xml:space="preserve"> zjednána náprava Prodávajícím nebo </w:t>
      </w:r>
      <w:r w:rsidR="008F5BFF" w:rsidRPr="00D67D19">
        <w:rPr>
          <w:szCs w:val="22"/>
        </w:rPr>
        <w:t xml:space="preserve">uplatněno některé z práv </w:t>
      </w:r>
      <w:r w:rsidR="00EF04C1">
        <w:rPr>
          <w:szCs w:val="22"/>
        </w:rPr>
        <w:t>podle</w:t>
      </w:r>
      <w:r w:rsidR="008F5BFF" w:rsidRPr="00D67D19">
        <w:rPr>
          <w:szCs w:val="22"/>
        </w:rPr>
        <w:t xml:space="preserve"> </w:t>
      </w:r>
      <w:r w:rsidR="008F5BFF" w:rsidRPr="004404B7">
        <w:rPr>
          <w:szCs w:val="22"/>
        </w:rPr>
        <w:t>odstavce</w:t>
      </w:r>
      <w:r w:rsidR="00A221A4" w:rsidRPr="004404B7">
        <w:rPr>
          <w:szCs w:val="22"/>
        </w:rPr>
        <w:t xml:space="preserve"> </w:t>
      </w:r>
      <w:r w:rsidR="00A221A4" w:rsidRPr="005A267E">
        <w:rPr>
          <w:szCs w:val="22"/>
        </w:rPr>
        <w:fldChar w:fldCharType="begin"/>
      </w:r>
      <w:r w:rsidR="00A221A4" w:rsidRPr="005A267E">
        <w:rPr>
          <w:szCs w:val="22"/>
        </w:rPr>
        <w:instrText xml:space="preserve"> REF _Ref63676595 \r \h </w:instrText>
      </w:r>
      <w:r w:rsidR="002372A8" w:rsidRPr="005A267E">
        <w:rPr>
          <w:szCs w:val="22"/>
        </w:rPr>
        <w:instrText xml:space="preserve"> \* MERGEFORMAT </w:instrText>
      </w:r>
      <w:r w:rsidR="00A221A4" w:rsidRPr="005A267E">
        <w:rPr>
          <w:szCs w:val="22"/>
        </w:rPr>
      </w:r>
      <w:r w:rsidR="00A221A4" w:rsidRPr="005A267E">
        <w:rPr>
          <w:szCs w:val="22"/>
        </w:rPr>
        <w:fldChar w:fldCharType="separate"/>
      </w:r>
      <w:r w:rsidR="00A221A4" w:rsidRPr="005A267E">
        <w:rPr>
          <w:szCs w:val="22"/>
        </w:rPr>
        <w:t>66</w:t>
      </w:r>
      <w:r w:rsidR="00A221A4" w:rsidRPr="005A267E">
        <w:rPr>
          <w:szCs w:val="22"/>
        </w:rPr>
        <w:fldChar w:fldCharType="end"/>
      </w:r>
      <w:r w:rsidR="007773DC">
        <w:rPr>
          <w:szCs w:val="22"/>
        </w:rPr>
        <w:t>.</w:t>
      </w:r>
      <w:r w:rsidR="008F5BFF" w:rsidRPr="005A267E">
        <w:rPr>
          <w:szCs w:val="22"/>
        </w:rPr>
        <w:t xml:space="preserve"> Kupní smlouvy Kupujícím</w:t>
      </w:r>
      <w:r w:rsidR="00D62BEC" w:rsidRPr="00D67D19">
        <w:rPr>
          <w:szCs w:val="22"/>
        </w:rPr>
        <w:t xml:space="preserve">. </w:t>
      </w:r>
    </w:p>
    <w:p w14:paraId="58B7B45E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1A8F5C15" w14:textId="032F5BAA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Zaplacení smluvní pokuty nezbavuje Prodávajícího povinnosti splnit </w:t>
      </w:r>
      <w:r w:rsidR="00744E8C">
        <w:rPr>
          <w:szCs w:val="22"/>
        </w:rPr>
        <w:t xml:space="preserve">závazek či </w:t>
      </w:r>
      <w:r w:rsidRPr="00D67D19">
        <w:rPr>
          <w:szCs w:val="22"/>
        </w:rPr>
        <w:t>dluh smluvní pokutou utvrzený.</w:t>
      </w:r>
      <w:r w:rsidR="008D7D77" w:rsidRPr="008D7D77">
        <w:rPr>
          <w:szCs w:val="22"/>
        </w:rPr>
        <w:t xml:space="preserve"> </w:t>
      </w:r>
      <w:r w:rsidR="008D7D77" w:rsidRPr="00D67D19">
        <w:rPr>
          <w:szCs w:val="22"/>
        </w:rPr>
        <w:t>Úhradou smluvní pokuty nejsou dotčena práva Kupujícího z vadného plnění Prodávajícího</w:t>
      </w:r>
      <w:r w:rsidR="008D7D77">
        <w:rPr>
          <w:szCs w:val="22"/>
        </w:rPr>
        <w:t xml:space="preserve"> a ze záruky</w:t>
      </w:r>
      <w:r w:rsidR="008D7D77" w:rsidRPr="00D67D19">
        <w:rPr>
          <w:szCs w:val="22"/>
        </w:rPr>
        <w:t>.</w:t>
      </w:r>
    </w:p>
    <w:p w14:paraId="08CC549E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21D6F3B6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Kupující je oprávněn požadovat náhradu škody a nemajetkové újmy způsobené porušením povinnosti</w:t>
      </w:r>
      <w:r w:rsidR="001A70CA">
        <w:rPr>
          <w:szCs w:val="22"/>
        </w:rPr>
        <w:t xml:space="preserve"> Prodávají</w:t>
      </w:r>
      <w:r w:rsidR="000B2685">
        <w:rPr>
          <w:szCs w:val="22"/>
        </w:rPr>
        <w:t>cího</w:t>
      </w:r>
      <w:r w:rsidRPr="00D67D19">
        <w:rPr>
          <w:szCs w:val="22"/>
        </w:rPr>
        <w:t>, na kterou se vztahuje smluvní pokuta, v plné výši.</w:t>
      </w:r>
    </w:p>
    <w:p w14:paraId="4E505D71" w14:textId="77777777" w:rsidR="00665837" w:rsidRPr="00D67D19" w:rsidRDefault="00665837" w:rsidP="0095688C">
      <w:pPr>
        <w:ind w:left="567"/>
        <w:jc w:val="both"/>
        <w:rPr>
          <w:szCs w:val="22"/>
        </w:rPr>
      </w:pPr>
    </w:p>
    <w:p w14:paraId="7C1D8719" w14:textId="77777777" w:rsidR="00665837" w:rsidRPr="00D67D19" w:rsidRDefault="00665837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Splatnost smluvních pokut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Kupní smlouvy bude 15 dnů od doručení písemné výzvy k zaplacení smluvní pokuty straně povinné.</w:t>
      </w:r>
    </w:p>
    <w:p w14:paraId="13D4BC20" w14:textId="77777777" w:rsidR="00665837" w:rsidRPr="00D67D19" w:rsidRDefault="00665837" w:rsidP="0095688C">
      <w:pPr>
        <w:ind w:left="567"/>
        <w:jc w:val="both"/>
        <w:rPr>
          <w:szCs w:val="22"/>
        </w:rPr>
      </w:pPr>
    </w:p>
    <w:p w14:paraId="6341DCC8" w14:textId="694B7A12" w:rsidR="00665837" w:rsidRPr="00D67D19" w:rsidRDefault="00665837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Poruší-li Kupující povinnost zaplatit Cenu</w:t>
      </w:r>
      <w:r w:rsidR="000D7262">
        <w:rPr>
          <w:szCs w:val="22"/>
        </w:rPr>
        <w:t xml:space="preserve"> dodávky</w:t>
      </w:r>
      <w:r w:rsidRPr="00D67D19">
        <w:rPr>
          <w:szCs w:val="22"/>
        </w:rPr>
        <w:t xml:space="preserve"> </w:t>
      </w:r>
      <w:r w:rsidR="0063554A">
        <w:rPr>
          <w:szCs w:val="22"/>
        </w:rPr>
        <w:t xml:space="preserve">podle oprávněné Faktury Prodávajícího </w:t>
      </w:r>
      <w:r w:rsidRPr="00D67D19">
        <w:rPr>
          <w:szCs w:val="22"/>
        </w:rPr>
        <w:t xml:space="preserve">ve sjednané době, je povinen uhradit Prodávajícímu zákonný úrok z prodlení ve výši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</w:t>
      </w:r>
      <w:r w:rsidR="00744E8C">
        <w:rPr>
          <w:szCs w:val="22"/>
        </w:rPr>
        <w:t xml:space="preserve">platných </w:t>
      </w:r>
      <w:r w:rsidRPr="00D67D19">
        <w:rPr>
          <w:szCs w:val="22"/>
        </w:rPr>
        <w:t>právních předpisů.</w:t>
      </w:r>
    </w:p>
    <w:p w14:paraId="70BFD798" w14:textId="77777777" w:rsidR="002248D0" w:rsidRPr="00D67D19" w:rsidRDefault="002248D0" w:rsidP="0095688C">
      <w:pPr>
        <w:rPr>
          <w:szCs w:val="22"/>
        </w:rPr>
      </w:pPr>
      <w:bookmarkStart w:id="63" w:name="_Toc380671112"/>
    </w:p>
    <w:p w14:paraId="0ABED47D" w14:textId="77777777" w:rsidR="002248D0" w:rsidRPr="00D67D19" w:rsidRDefault="002248D0" w:rsidP="0095688C">
      <w:pPr>
        <w:rPr>
          <w:szCs w:val="22"/>
        </w:rPr>
      </w:pPr>
    </w:p>
    <w:p w14:paraId="55EA7309" w14:textId="77777777" w:rsidR="003E2803" w:rsidRPr="000D7262" w:rsidRDefault="003E2803" w:rsidP="00397AA7">
      <w:pPr>
        <w:pStyle w:val="Nadpis1"/>
        <w:keepLines w:val="0"/>
        <w:suppressAutoHyphens/>
        <w:overflowPunct w:val="0"/>
        <w:autoSpaceDE w:val="0"/>
        <w:contextualSpacing/>
        <w:textAlignment w:val="baseline"/>
        <w:rPr>
          <w:szCs w:val="22"/>
        </w:rPr>
      </w:pPr>
      <w:bookmarkStart w:id="64" w:name="_Toc383117524"/>
      <w:r w:rsidRPr="000D7262">
        <w:rPr>
          <w:szCs w:val="22"/>
        </w:rPr>
        <w:t>DOBA TRVÁNÍ KUPNÍ SMLOUVY</w:t>
      </w:r>
    </w:p>
    <w:p w14:paraId="1E4BFFE1" w14:textId="77777777" w:rsidR="003E2803" w:rsidRPr="00D67D19" w:rsidRDefault="003E2803" w:rsidP="00397AA7">
      <w:pPr>
        <w:keepNext/>
        <w:suppressAutoHyphens/>
        <w:rPr>
          <w:color w:val="0070C0"/>
          <w:szCs w:val="22"/>
          <w:u w:val="single"/>
          <w:lang w:eastAsia="ar-SA"/>
        </w:rPr>
      </w:pPr>
    </w:p>
    <w:p w14:paraId="64A42BE2" w14:textId="739A340D" w:rsidR="003E2803" w:rsidRPr="000D7262" w:rsidRDefault="003E2803" w:rsidP="00397AA7">
      <w:pPr>
        <w:numPr>
          <w:ilvl w:val="0"/>
          <w:numId w:val="13"/>
        </w:numPr>
        <w:suppressAutoHyphens/>
        <w:jc w:val="both"/>
        <w:rPr>
          <w:szCs w:val="22"/>
          <w:lang w:eastAsia="ar-SA"/>
        </w:rPr>
      </w:pPr>
      <w:r w:rsidRPr="000D7262">
        <w:rPr>
          <w:szCs w:val="22"/>
          <w:lang w:eastAsia="ar-SA"/>
        </w:rPr>
        <w:t>Kupní smlouva se uzavírá na dobu určitou</w:t>
      </w:r>
      <w:r w:rsidR="007A7D57" w:rsidRPr="000D7262">
        <w:rPr>
          <w:szCs w:val="22"/>
          <w:lang w:eastAsia="ar-SA"/>
        </w:rPr>
        <w:t>, a to</w:t>
      </w:r>
      <w:r w:rsidR="00045A0E">
        <w:rPr>
          <w:szCs w:val="22"/>
          <w:lang w:eastAsia="ar-SA"/>
        </w:rPr>
        <w:t xml:space="preserve"> </w:t>
      </w:r>
      <w:r w:rsidR="00045A0E" w:rsidRPr="00045A0E">
        <w:rPr>
          <w:b/>
          <w:szCs w:val="22"/>
          <w:lang w:eastAsia="ar-SA"/>
        </w:rPr>
        <w:t xml:space="preserve">na </w:t>
      </w:r>
      <w:r w:rsidR="00A337A1">
        <w:rPr>
          <w:b/>
          <w:szCs w:val="22"/>
          <w:lang w:eastAsia="ar-SA"/>
        </w:rPr>
        <w:t>období do 31.12.202</w:t>
      </w:r>
      <w:r w:rsidR="00997A17">
        <w:rPr>
          <w:b/>
          <w:szCs w:val="22"/>
          <w:lang w:eastAsia="ar-SA"/>
        </w:rPr>
        <w:t>4</w:t>
      </w:r>
      <w:r w:rsidR="00045A0E" w:rsidRPr="00045A0E">
        <w:rPr>
          <w:szCs w:val="22"/>
          <w:lang w:eastAsia="ar-SA"/>
        </w:rPr>
        <w:t xml:space="preserve"> od nabytí účinnosti Kupní smlouvy</w:t>
      </w:r>
      <w:r w:rsidR="005B70B5">
        <w:rPr>
          <w:szCs w:val="22"/>
          <w:lang w:eastAsia="ar-SA"/>
        </w:rPr>
        <w:t xml:space="preserve">, nebo </w:t>
      </w:r>
      <w:r w:rsidR="005B70B5" w:rsidRPr="00634B65">
        <w:rPr>
          <w:b/>
          <w:bCs/>
          <w:szCs w:val="22"/>
          <w:lang w:eastAsia="ar-SA"/>
        </w:rPr>
        <w:t xml:space="preserve">do vyčerpání částky </w:t>
      </w:r>
      <w:r w:rsidR="00594991">
        <w:rPr>
          <w:b/>
          <w:bCs/>
          <w:szCs w:val="22"/>
          <w:lang w:eastAsia="ar-SA"/>
        </w:rPr>
        <w:t>6</w:t>
      </w:r>
      <w:r w:rsidR="00634B65" w:rsidRPr="00634B65">
        <w:rPr>
          <w:b/>
          <w:bCs/>
          <w:szCs w:val="22"/>
          <w:lang w:eastAsia="ar-SA"/>
        </w:rPr>
        <w:t>00.000</w:t>
      </w:r>
      <w:r w:rsidR="005B70B5" w:rsidRPr="00634B65">
        <w:rPr>
          <w:b/>
          <w:bCs/>
          <w:szCs w:val="22"/>
          <w:lang w:eastAsia="ar-SA"/>
        </w:rPr>
        <w:t>,00 Kč bez DPH</w:t>
      </w:r>
      <w:r w:rsidR="005B70B5" w:rsidRPr="00634B65">
        <w:rPr>
          <w:szCs w:val="22"/>
          <w:lang w:eastAsia="ar-SA"/>
        </w:rPr>
        <w:t>,</w:t>
      </w:r>
      <w:r w:rsidR="005B70B5">
        <w:rPr>
          <w:szCs w:val="22"/>
          <w:lang w:eastAsia="ar-SA"/>
        </w:rPr>
        <w:t xml:space="preserve"> podle toho, která skutečnost nastane dříve.</w:t>
      </w:r>
      <w:r w:rsidRPr="000D7262">
        <w:rPr>
          <w:szCs w:val="22"/>
          <w:lang w:eastAsia="ar-SA"/>
        </w:rPr>
        <w:t xml:space="preserve"> Během doby trvání Kupní smlouvy nelze Kupní smlouvu vypovědět.</w:t>
      </w:r>
    </w:p>
    <w:p w14:paraId="09347271" w14:textId="77777777" w:rsidR="003E2803" w:rsidRPr="00D67D19" w:rsidRDefault="003E2803" w:rsidP="0095688C">
      <w:pPr>
        <w:suppressAutoHyphens/>
        <w:ind w:left="567"/>
        <w:rPr>
          <w:color w:val="0070C0"/>
          <w:szCs w:val="22"/>
          <w:u w:val="single"/>
          <w:lang w:eastAsia="ar-SA"/>
        </w:rPr>
      </w:pPr>
    </w:p>
    <w:p w14:paraId="3C171DC3" w14:textId="2648100A" w:rsidR="003E2803" w:rsidRPr="008303A6" w:rsidRDefault="003E2803" w:rsidP="0095688C">
      <w:pPr>
        <w:numPr>
          <w:ilvl w:val="0"/>
          <w:numId w:val="13"/>
        </w:numPr>
        <w:suppressAutoHyphens/>
        <w:jc w:val="both"/>
        <w:rPr>
          <w:szCs w:val="22"/>
          <w:lang w:eastAsia="ar-SA"/>
        </w:rPr>
      </w:pPr>
      <w:r w:rsidRPr="008303A6">
        <w:rPr>
          <w:szCs w:val="22"/>
          <w:lang w:eastAsia="ar-SA"/>
        </w:rPr>
        <w:t>Uplynutím doby</w:t>
      </w:r>
      <w:r w:rsidR="00A42B0C" w:rsidRPr="008303A6">
        <w:rPr>
          <w:szCs w:val="22"/>
          <w:lang w:eastAsia="ar-SA"/>
        </w:rPr>
        <w:t xml:space="preserve"> trvání Kupní smlouvy nebo vyčerpáním ujednané částky </w:t>
      </w:r>
      <w:r w:rsidR="006B4590" w:rsidRPr="008303A6">
        <w:rPr>
          <w:szCs w:val="22"/>
          <w:lang w:eastAsia="ar-SA"/>
        </w:rPr>
        <w:t>podle</w:t>
      </w:r>
      <w:r w:rsidR="00A42B0C" w:rsidRPr="008303A6">
        <w:rPr>
          <w:szCs w:val="22"/>
          <w:lang w:eastAsia="ar-SA"/>
        </w:rPr>
        <w:t xml:space="preserve"> předchozího odstavce</w:t>
      </w:r>
      <w:r w:rsidRPr="008303A6">
        <w:rPr>
          <w:szCs w:val="22"/>
          <w:lang w:eastAsia="ar-SA"/>
        </w:rPr>
        <w:t xml:space="preserve"> </w:t>
      </w:r>
      <w:r w:rsidR="00B32629" w:rsidRPr="008303A6">
        <w:rPr>
          <w:szCs w:val="22"/>
          <w:lang w:eastAsia="ar-SA"/>
        </w:rPr>
        <w:t xml:space="preserve">je </w:t>
      </w:r>
      <w:r w:rsidR="00045A0E" w:rsidRPr="008303A6">
        <w:rPr>
          <w:szCs w:val="22"/>
          <w:lang w:eastAsia="ar-SA"/>
        </w:rPr>
        <w:t>Kupní smlouva</w:t>
      </w:r>
      <w:r w:rsidR="00A60B37" w:rsidRPr="008303A6">
        <w:rPr>
          <w:szCs w:val="22"/>
          <w:lang w:eastAsia="ar-SA"/>
        </w:rPr>
        <w:t xml:space="preserve"> </w:t>
      </w:r>
      <w:r w:rsidR="00B32629" w:rsidRPr="008303A6">
        <w:rPr>
          <w:szCs w:val="22"/>
          <w:lang w:eastAsia="ar-SA"/>
        </w:rPr>
        <w:t>ukončena</w:t>
      </w:r>
      <w:r w:rsidRPr="008303A6">
        <w:rPr>
          <w:szCs w:val="22"/>
          <w:lang w:eastAsia="ar-SA"/>
        </w:rPr>
        <w:t>.</w:t>
      </w:r>
    </w:p>
    <w:p w14:paraId="5DDD8AF8" w14:textId="77777777" w:rsidR="003E2803" w:rsidRPr="00045A0E" w:rsidRDefault="003E2803" w:rsidP="0095688C">
      <w:pPr>
        <w:pStyle w:val="Odstavecseseznamem"/>
        <w:suppressAutoHyphens/>
        <w:rPr>
          <w:rFonts w:ascii="Calibri" w:hAnsi="Calibri"/>
          <w:sz w:val="22"/>
          <w:szCs w:val="22"/>
          <w:lang w:eastAsia="ar-SA"/>
        </w:rPr>
      </w:pPr>
    </w:p>
    <w:p w14:paraId="172930BA" w14:textId="4284413D" w:rsidR="003E2803" w:rsidRPr="00045A0E" w:rsidRDefault="00B32629" w:rsidP="0095688C">
      <w:pPr>
        <w:numPr>
          <w:ilvl w:val="0"/>
          <w:numId w:val="13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Ukončením</w:t>
      </w:r>
      <w:r w:rsidR="003E2803" w:rsidRPr="00045A0E">
        <w:rPr>
          <w:szCs w:val="22"/>
          <w:lang w:eastAsia="ar-SA"/>
        </w:rPr>
        <w:t xml:space="preserve"> Kupní smlouvy nejsou dotčena práva a povinnosti Smluvních stran vzniklých na základě Kupní smlouvy.</w:t>
      </w:r>
    </w:p>
    <w:p w14:paraId="223F00E0" w14:textId="77777777" w:rsidR="003E2803" w:rsidRPr="00D67D19" w:rsidRDefault="003E2803" w:rsidP="0095688C">
      <w:pPr>
        <w:pStyle w:val="Odstavecseseznamem"/>
        <w:ind w:left="0"/>
        <w:rPr>
          <w:rFonts w:ascii="Calibri" w:hAnsi="Calibri"/>
          <w:sz w:val="22"/>
          <w:szCs w:val="22"/>
          <w:lang w:eastAsia="ar-SA"/>
        </w:rPr>
      </w:pPr>
    </w:p>
    <w:p w14:paraId="661158C8" w14:textId="77777777" w:rsidR="003E2803" w:rsidRPr="00D67D19" w:rsidRDefault="003E2803" w:rsidP="0095688C">
      <w:pPr>
        <w:suppressAutoHyphens/>
        <w:jc w:val="both"/>
        <w:rPr>
          <w:szCs w:val="22"/>
          <w:lang w:eastAsia="ar-SA"/>
        </w:rPr>
      </w:pPr>
    </w:p>
    <w:p w14:paraId="4287CE77" w14:textId="77777777" w:rsidR="007F22C9" w:rsidRPr="00D67D19" w:rsidRDefault="007F22C9" w:rsidP="00317C72">
      <w:pPr>
        <w:pStyle w:val="Nadpis1"/>
        <w:keepLines w:val="0"/>
        <w:rPr>
          <w:szCs w:val="22"/>
        </w:rPr>
      </w:pPr>
      <w:r w:rsidRPr="00D67D19">
        <w:rPr>
          <w:szCs w:val="22"/>
        </w:rPr>
        <w:t>ODSTOUPENÍ OD KUPNÍ SMLOUVY</w:t>
      </w:r>
      <w:bookmarkEnd w:id="63"/>
      <w:bookmarkEnd w:id="64"/>
    </w:p>
    <w:p w14:paraId="6F0894F4" w14:textId="77777777" w:rsidR="002248D0" w:rsidRPr="00D67D19" w:rsidRDefault="002248D0" w:rsidP="00317C72">
      <w:pPr>
        <w:keepNext/>
        <w:rPr>
          <w:szCs w:val="22"/>
          <w:lang w:eastAsia="ar-SA"/>
        </w:rPr>
      </w:pPr>
    </w:p>
    <w:p w14:paraId="374739CB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Kupující je oprávněn od Kupní smlouvy odstoupit z důvodů </w:t>
      </w:r>
      <w:r w:rsidR="00797133" w:rsidRPr="00D67D19">
        <w:rPr>
          <w:szCs w:val="22"/>
        </w:rPr>
        <w:t xml:space="preserve">stanovených právními předpisy nebo </w:t>
      </w:r>
      <w:r w:rsidR="00F370F5">
        <w:rPr>
          <w:szCs w:val="22"/>
        </w:rPr>
        <w:t xml:space="preserve">sjednaných </w:t>
      </w:r>
      <w:r w:rsidR="00797133" w:rsidRPr="00D67D19">
        <w:rPr>
          <w:szCs w:val="22"/>
        </w:rPr>
        <w:t>Kupní smlouvou</w:t>
      </w:r>
      <w:r w:rsidRPr="00D67D19">
        <w:rPr>
          <w:szCs w:val="22"/>
        </w:rPr>
        <w:t>.</w:t>
      </w:r>
    </w:p>
    <w:p w14:paraId="428102FA" w14:textId="77777777" w:rsidR="00797133" w:rsidRPr="00D67D19" w:rsidRDefault="00797133" w:rsidP="0095688C">
      <w:pPr>
        <w:ind w:left="567"/>
        <w:jc w:val="both"/>
        <w:rPr>
          <w:szCs w:val="22"/>
        </w:rPr>
      </w:pPr>
    </w:p>
    <w:p w14:paraId="6A5C0FAD" w14:textId="77777777" w:rsidR="00666D0C" w:rsidRPr="00D67D19" w:rsidRDefault="00666D0C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Kupující je oprávněn odstoupit od Kupní smlouvy</w:t>
      </w:r>
      <w:r w:rsidR="00B32770" w:rsidRPr="00D67D19">
        <w:rPr>
          <w:szCs w:val="22"/>
        </w:rPr>
        <w:t xml:space="preserve"> </w:t>
      </w:r>
      <w:r w:rsidR="00797133" w:rsidRPr="00D67D19">
        <w:rPr>
          <w:szCs w:val="22"/>
        </w:rPr>
        <w:t>zejména:</w:t>
      </w:r>
    </w:p>
    <w:p w14:paraId="68D25E66" w14:textId="00459194" w:rsidR="00666D0C" w:rsidRPr="00D67D19" w:rsidRDefault="00143271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>bude</w:t>
      </w:r>
      <w:r w:rsidR="00666D0C" w:rsidRPr="00D67D19">
        <w:rPr>
          <w:szCs w:val="22"/>
        </w:rPr>
        <w:t xml:space="preserve">-li Prodávající </w:t>
      </w:r>
      <w:r w:rsidR="00A32B9A">
        <w:rPr>
          <w:szCs w:val="22"/>
        </w:rPr>
        <w:t xml:space="preserve">opakovaně </w:t>
      </w:r>
      <w:r w:rsidR="00666D0C" w:rsidRPr="00D67D19">
        <w:rPr>
          <w:szCs w:val="22"/>
        </w:rPr>
        <w:t xml:space="preserve">v prodlení s dodáním Předmětu koupě </w:t>
      </w:r>
      <w:r w:rsidR="00F00B53">
        <w:rPr>
          <w:szCs w:val="22"/>
        </w:rPr>
        <w:t xml:space="preserve">Kupujícímu </w:t>
      </w:r>
      <w:r w:rsidR="008D7D77">
        <w:rPr>
          <w:szCs w:val="22"/>
        </w:rPr>
        <w:t xml:space="preserve">nebo s odstraněním uplatněných vad </w:t>
      </w:r>
      <w:r w:rsidR="00EE0136">
        <w:rPr>
          <w:szCs w:val="22"/>
        </w:rPr>
        <w:t>nebo</w:t>
      </w:r>
    </w:p>
    <w:p w14:paraId="697C673D" w14:textId="081659CA" w:rsidR="001114F0" w:rsidRPr="00A32B9A" w:rsidRDefault="001114F0" w:rsidP="0095688C">
      <w:pPr>
        <w:numPr>
          <w:ilvl w:val="1"/>
          <w:numId w:val="13"/>
        </w:numPr>
        <w:jc w:val="both"/>
        <w:rPr>
          <w:szCs w:val="22"/>
        </w:rPr>
      </w:pPr>
      <w:r w:rsidRPr="00A32B9A">
        <w:rPr>
          <w:szCs w:val="22"/>
        </w:rPr>
        <w:t xml:space="preserve">bude-li Prodávající </w:t>
      </w:r>
      <w:r w:rsidR="00A32B9A">
        <w:rPr>
          <w:szCs w:val="22"/>
        </w:rPr>
        <w:t xml:space="preserve">opakovaně </w:t>
      </w:r>
      <w:r w:rsidRPr="00A32B9A">
        <w:rPr>
          <w:szCs w:val="22"/>
        </w:rPr>
        <w:t xml:space="preserve">v prodlení s poskytnutím Souvisejícího plnění </w:t>
      </w:r>
      <w:r w:rsidR="00F00B53" w:rsidRPr="00A32B9A">
        <w:rPr>
          <w:szCs w:val="22"/>
        </w:rPr>
        <w:t xml:space="preserve">Kupujícímu </w:t>
      </w:r>
      <w:r w:rsidR="00EE0136" w:rsidRPr="00A32B9A">
        <w:rPr>
          <w:szCs w:val="22"/>
        </w:rPr>
        <w:t>nebo</w:t>
      </w:r>
    </w:p>
    <w:p w14:paraId="6491767C" w14:textId="3E0EEB82" w:rsidR="002316C9" w:rsidRPr="00A32B9A" w:rsidRDefault="002316C9" w:rsidP="002316C9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32B9A">
        <w:rPr>
          <w:szCs w:val="22"/>
        </w:rPr>
        <w:lastRenderedPageBreak/>
        <w:t>bude-li Předmět koupě</w:t>
      </w:r>
      <w:r w:rsidR="00A32B9A">
        <w:rPr>
          <w:szCs w:val="22"/>
        </w:rPr>
        <w:t xml:space="preserve"> opakovaně </w:t>
      </w:r>
      <w:r w:rsidRPr="00A32B9A">
        <w:rPr>
          <w:szCs w:val="22"/>
        </w:rPr>
        <w:t>trpět vadami, které jej budou činit neupotřebitelným vzhledem k </w:t>
      </w:r>
      <w:r w:rsidRPr="008303A6">
        <w:rPr>
          <w:szCs w:val="22"/>
        </w:rPr>
        <w:t>účelu,</w:t>
      </w:r>
      <w:r w:rsidRPr="00A32B9A">
        <w:rPr>
          <w:szCs w:val="22"/>
        </w:rPr>
        <w:t xml:space="preserve"> ke kterému má sloužit podle Kupní smlouvy nebo</w:t>
      </w:r>
    </w:p>
    <w:p w14:paraId="3B7B5F65" w14:textId="42EEA2AD" w:rsidR="002316C9" w:rsidRPr="00A32B9A" w:rsidRDefault="002316C9" w:rsidP="002316C9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32B9A">
        <w:rPr>
          <w:szCs w:val="22"/>
        </w:rPr>
        <w:t xml:space="preserve">nebude-li mít Předmět koupě </w:t>
      </w:r>
      <w:r w:rsidR="00A32B9A">
        <w:rPr>
          <w:szCs w:val="22"/>
        </w:rPr>
        <w:t xml:space="preserve">opakovaně </w:t>
      </w:r>
      <w:r w:rsidRPr="00A32B9A">
        <w:rPr>
          <w:szCs w:val="22"/>
        </w:rPr>
        <w:t xml:space="preserve">vlastnosti </w:t>
      </w:r>
      <w:r w:rsidR="003B5BAE" w:rsidRPr="00A32B9A">
        <w:rPr>
          <w:szCs w:val="22"/>
        </w:rPr>
        <w:t xml:space="preserve">sjednané </w:t>
      </w:r>
      <w:r w:rsidRPr="00A32B9A">
        <w:rPr>
          <w:szCs w:val="22"/>
        </w:rPr>
        <w:t>Kupní smlouv</w:t>
      </w:r>
      <w:r w:rsidR="003E5D79" w:rsidRPr="00A32B9A">
        <w:rPr>
          <w:szCs w:val="22"/>
        </w:rPr>
        <w:t>ou</w:t>
      </w:r>
      <w:r w:rsidRPr="00A32B9A">
        <w:rPr>
          <w:szCs w:val="22"/>
        </w:rPr>
        <w:t xml:space="preserve"> nebo</w:t>
      </w:r>
    </w:p>
    <w:p w14:paraId="07077232" w14:textId="2C161FCF" w:rsidR="002316C9" w:rsidRPr="00A32B9A" w:rsidRDefault="002316C9" w:rsidP="002316C9">
      <w:pPr>
        <w:numPr>
          <w:ilvl w:val="1"/>
          <w:numId w:val="13"/>
        </w:numPr>
        <w:suppressAutoHyphens/>
        <w:jc w:val="both"/>
        <w:rPr>
          <w:szCs w:val="22"/>
        </w:rPr>
      </w:pPr>
      <w:r w:rsidRPr="00A32B9A">
        <w:rPr>
          <w:szCs w:val="22"/>
        </w:rPr>
        <w:t xml:space="preserve">nebude-li Předmět koupě </w:t>
      </w:r>
      <w:r w:rsidR="00A32B9A">
        <w:rPr>
          <w:szCs w:val="22"/>
        </w:rPr>
        <w:t xml:space="preserve">opakovaně </w:t>
      </w:r>
      <w:r w:rsidRPr="00A32B9A">
        <w:rPr>
          <w:szCs w:val="22"/>
        </w:rPr>
        <w:t xml:space="preserve">splňovat podmínky stanovené právními předpisy </w:t>
      </w:r>
      <w:r w:rsidR="0022793B">
        <w:rPr>
          <w:szCs w:val="22"/>
        </w:rPr>
        <w:t xml:space="preserve">nebo </w:t>
      </w:r>
      <w:r w:rsidR="0022793B" w:rsidRPr="008303A6">
        <w:rPr>
          <w:szCs w:val="22"/>
        </w:rPr>
        <w:t>technickými normami</w:t>
      </w:r>
      <w:r w:rsidR="0022793B">
        <w:rPr>
          <w:szCs w:val="22"/>
        </w:rPr>
        <w:t xml:space="preserve"> </w:t>
      </w:r>
      <w:r w:rsidRPr="00A32B9A">
        <w:t>platnými a účinnými ke dni odevzdání Předmětu koupě Kupujícímu</w:t>
      </w:r>
      <w:r w:rsidRPr="00A32B9A">
        <w:rPr>
          <w:szCs w:val="22"/>
        </w:rPr>
        <w:t xml:space="preserve"> nebo</w:t>
      </w:r>
    </w:p>
    <w:p w14:paraId="43B4AD19" w14:textId="7553AF76" w:rsidR="007F22C9" w:rsidRPr="00D67D19" w:rsidRDefault="007F22C9" w:rsidP="0095688C">
      <w:pPr>
        <w:numPr>
          <w:ilvl w:val="1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ukáže-li se jako nepravdivé jakékoliv prohlášení Prodávajícího uvedené v odstavci </w:t>
      </w:r>
      <w:r w:rsidR="00565BFE">
        <w:rPr>
          <w:szCs w:val="22"/>
        </w:rPr>
        <w:fldChar w:fldCharType="begin"/>
      </w:r>
      <w:r w:rsidR="00565BFE">
        <w:rPr>
          <w:szCs w:val="22"/>
        </w:rPr>
        <w:instrText xml:space="preserve"> REF _Ref1727975 \r \h </w:instrText>
      </w:r>
      <w:r w:rsidR="00565BFE">
        <w:rPr>
          <w:szCs w:val="22"/>
        </w:rPr>
      </w:r>
      <w:r w:rsidR="00565BFE">
        <w:rPr>
          <w:szCs w:val="22"/>
        </w:rPr>
        <w:fldChar w:fldCharType="separate"/>
      </w:r>
      <w:r w:rsidR="00565BFE">
        <w:rPr>
          <w:szCs w:val="22"/>
        </w:rPr>
        <w:t>88</w:t>
      </w:r>
      <w:r w:rsidR="00565BFE">
        <w:rPr>
          <w:szCs w:val="22"/>
        </w:rPr>
        <w:fldChar w:fldCharType="end"/>
      </w:r>
      <w:r w:rsidR="009A35CF" w:rsidRPr="008303A6">
        <w:rPr>
          <w:szCs w:val="22"/>
        </w:rPr>
        <w:t xml:space="preserve"> </w:t>
      </w:r>
      <w:r w:rsidR="00143271" w:rsidRPr="00D67D19">
        <w:rPr>
          <w:szCs w:val="22"/>
        </w:rPr>
        <w:t>Kupní smlouvy</w:t>
      </w:r>
      <w:r w:rsidRPr="00D67D19">
        <w:rPr>
          <w:szCs w:val="22"/>
        </w:rPr>
        <w:t xml:space="preserve"> nebo ocitne-li se Prodávající ve stavu úpadku nebo hrozícího úpadku.</w:t>
      </w:r>
    </w:p>
    <w:p w14:paraId="0561761F" w14:textId="77777777" w:rsidR="002248D0" w:rsidRPr="00D67D19" w:rsidRDefault="002248D0" w:rsidP="0095688C">
      <w:pPr>
        <w:rPr>
          <w:szCs w:val="22"/>
        </w:rPr>
      </w:pPr>
    </w:p>
    <w:p w14:paraId="06FD352B" w14:textId="77777777" w:rsidR="00867B5F" w:rsidRPr="00D67D19" w:rsidRDefault="00867B5F" w:rsidP="0095688C">
      <w:pPr>
        <w:rPr>
          <w:szCs w:val="22"/>
          <w:lang w:eastAsia="ar-SA"/>
        </w:rPr>
      </w:pPr>
    </w:p>
    <w:p w14:paraId="3742DEE2" w14:textId="77777777" w:rsidR="007F22C9" w:rsidRPr="00D67D19" w:rsidRDefault="00D37B14" w:rsidP="008B55EA">
      <w:pPr>
        <w:pStyle w:val="Nadpis1"/>
        <w:keepLines w:val="0"/>
        <w:rPr>
          <w:szCs w:val="22"/>
        </w:rPr>
      </w:pPr>
      <w:bookmarkStart w:id="65" w:name="_Toc383117525"/>
      <w:r w:rsidRPr="00D67D19">
        <w:rPr>
          <w:szCs w:val="22"/>
        </w:rPr>
        <w:t>PROHLÁŠENÍ SMLUVNÍCH STRAN</w:t>
      </w:r>
      <w:bookmarkEnd w:id="65"/>
    </w:p>
    <w:p w14:paraId="6FE3D36A" w14:textId="55377281" w:rsidR="00AC6685" w:rsidRDefault="00AC6685" w:rsidP="00EB7012">
      <w:pPr>
        <w:jc w:val="both"/>
        <w:rPr>
          <w:szCs w:val="22"/>
        </w:rPr>
      </w:pPr>
    </w:p>
    <w:p w14:paraId="13B7A905" w14:textId="77777777" w:rsidR="00EB7012" w:rsidRDefault="00EB7012" w:rsidP="00EB7012">
      <w:pPr>
        <w:ind w:left="567"/>
        <w:jc w:val="both"/>
        <w:rPr>
          <w:szCs w:val="22"/>
        </w:rPr>
      </w:pPr>
      <w:bookmarkStart w:id="66" w:name="_Ref380406284"/>
    </w:p>
    <w:p w14:paraId="42A87FB1" w14:textId="454A9E5E" w:rsidR="00AC6685" w:rsidRPr="00D67D19" w:rsidRDefault="00EB7012" w:rsidP="0095688C">
      <w:pPr>
        <w:numPr>
          <w:ilvl w:val="0"/>
          <w:numId w:val="13"/>
        </w:numPr>
        <w:jc w:val="both"/>
        <w:rPr>
          <w:szCs w:val="22"/>
        </w:rPr>
      </w:pPr>
      <w:bookmarkStart w:id="67" w:name="_Ref1727975"/>
      <w:r w:rsidRPr="00D67D19">
        <w:rPr>
          <w:szCs w:val="22"/>
        </w:rPr>
        <w:t xml:space="preserve">Prodávající prohlašuje, že není v úpadku ani ve stavu hrozícího úpadku, a že mu není známo, že by vůči němu bylo zahájeno insolvenční řízení. </w:t>
      </w:r>
      <w:r>
        <w:rPr>
          <w:szCs w:val="22"/>
        </w:rPr>
        <w:t>Prodávající dále</w:t>
      </w:r>
      <w:r w:rsidRPr="00D67D19">
        <w:rPr>
          <w:szCs w:val="22"/>
        </w:rPr>
        <w:t xml:space="preserve"> prohlašuje, že vůči němu není v</w:t>
      </w:r>
      <w:r w:rsidR="00F9502C">
        <w:rPr>
          <w:szCs w:val="22"/>
        </w:rPr>
        <w:t> </w:t>
      </w:r>
      <w:r w:rsidRPr="00D67D19">
        <w:rPr>
          <w:szCs w:val="22"/>
        </w:rPr>
        <w:t>právní moci žádné soudní rozhodnutí, případně rozhodnutí správního, daňového či jiného orgánu na plnění, které by mohlo být důvodem zahájení exekučního řízení na majetek Prodávajícího a že mu není známo, že by vůči němu takové řízení bylo zahájeno.</w:t>
      </w:r>
      <w:bookmarkEnd w:id="66"/>
      <w:bookmarkEnd w:id="67"/>
    </w:p>
    <w:p w14:paraId="7D3864E8" w14:textId="77777777" w:rsidR="004E5ABA" w:rsidRPr="00D67D19" w:rsidRDefault="004E5ABA" w:rsidP="0095688C">
      <w:pPr>
        <w:ind w:left="567"/>
        <w:jc w:val="both"/>
        <w:rPr>
          <w:szCs w:val="22"/>
        </w:rPr>
      </w:pPr>
    </w:p>
    <w:p w14:paraId="77842152" w14:textId="7DFC3829" w:rsidR="00BA1851" w:rsidRPr="00D67D19" w:rsidRDefault="00BA1851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Prodávající prohlašuje, že se v dostatečném rozsahu seznámil s veškerými požadavky Kupujícího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Kupní smlouvy, přičemž si není vědom žádný</w:t>
      </w:r>
      <w:r w:rsidR="00AF7B20" w:rsidRPr="00D67D19">
        <w:rPr>
          <w:szCs w:val="22"/>
        </w:rPr>
        <w:t>ch</w:t>
      </w:r>
      <w:r w:rsidRPr="00D67D19">
        <w:rPr>
          <w:szCs w:val="22"/>
        </w:rPr>
        <w:t xml:space="preserve"> překážek, které by mu bránily v poskytnutí sjednaného plnění v souladu s Kupní smlouvo</w:t>
      </w:r>
      <w:r w:rsidRPr="0078767D">
        <w:rPr>
          <w:szCs w:val="22"/>
        </w:rPr>
        <w:t>u</w:t>
      </w:r>
      <w:r w:rsidRPr="00D67D19">
        <w:rPr>
          <w:szCs w:val="22"/>
        </w:rPr>
        <w:t>.</w:t>
      </w:r>
    </w:p>
    <w:p w14:paraId="22FF4F89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379B0147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Prodávající na sebe přebírá nebezpečí změny okolností ve smyslu §</w:t>
      </w:r>
      <w:r w:rsidR="00433E0B" w:rsidRPr="00D67D19">
        <w:rPr>
          <w:szCs w:val="22"/>
        </w:rPr>
        <w:t xml:space="preserve"> </w:t>
      </w:r>
      <w:r w:rsidRPr="00D67D19">
        <w:rPr>
          <w:szCs w:val="22"/>
        </w:rPr>
        <w:t>1765 Občanského zákoníku.</w:t>
      </w:r>
    </w:p>
    <w:p w14:paraId="508CD7B6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463C2F91" w14:textId="0A6CFD25" w:rsidR="00E64753" w:rsidRPr="00D67D19" w:rsidRDefault="00E64753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Vzhledem k veřejnoprávnímu charakteru Kupujícího Prodávající výslovně prohlašuje, že je s touto skutečností obeznámen a souhlasí se zveřejněním Kupní smlouvy </w:t>
      </w:r>
      <w:r w:rsidR="002220BD">
        <w:rPr>
          <w:szCs w:val="22"/>
        </w:rPr>
        <w:t xml:space="preserve">a Objednávek </w:t>
      </w:r>
      <w:r w:rsidRPr="00D67D19">
        <w:rPr>
          <w:szCs w:val="22"/>
        </w:rPr>
        <w:t>v rozsahu a za podmínek vyplývajících z příslušných právních předpisů.</w:t>
      </w:r>
    </w:p>
    <w:p w14:paraId="0DF9AE56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54AAF4C4" w14:textId="2D2A4C8B" w:rsidR="002220BD" w:rsidRPr="009A35CF" w:rsidRDefault="00E64753" w:rsidP="0030490D">
      <w:pPr>
        <w:numPr>
          <w:ilvl w:val="0"/>
          <w:numId w:val="13"/>
        </w:numPr>
        <w:jc w:val="both"/>
        <w:rPr>
          <w:szCs w:val="22"/>
        </w:rPr>
      </w:pPr>
      <w:r w:rsidRPr="00663CD8">
        <w:rPr>
          <w:szCs w:val="22"/>
        </w:rPr>
        <w:t>Prodávající si je vědom, že je ve smyslu §</w:t>
      </w:r>
      <w:r w:rsidR="00433E0B" w:rsidRPr="00663CD8">
        <w:rPr>
          <w:szCs w:val="22"/>
        </w:rPr>
        <w:t xml:space="preserve"> </w:t>
      </w:r>
      <w:r w:rsidRPr="00663CD8">
        <w:rPr>
          <w:szCs w:val="22"/>
        </w:rPr>
        <w:t>2 písm. e) zákona č. 320/2001 Sb., o finanční kontrole ve veřejné správě a o změně některých zákonů, ve znění pozdějších předpisů</w:t>
      </w:r>
      <w:r w:rsidR="006168EC" w:rsidRPr="00663CD8">
        <w:rPr>
          <w:szCs w:val="22"/>
        </w:rPr>
        <w:t xml:space="preserve"> </w:t>
      </w:r>
      <w:r w:rsidR="00533733" w:rsidRPr="00663CD8">
        <w:rPr>
          <w:szCs w:val="22"/>
        </w:rPr>
        <w:t>(dále jen „</w:t>
      </w:r>
      <w:r w:rsidR="00533733" w:rsidRPr="00663CD8">
        <w:rPr>
          <w:b/>
          <w:i/>
          <w:szCs w:val="22"/>
        </w:rPr>
        <w:t>Zákon o kontrole</w:t>
      </w:r>
      <w:r w:rsidR="00533733" w:rsidRPr="00663CD8">
        <w:rPr>
          <w:szCs w:val="22"/>
        </w:rPr>
        <w:t>“),</w:t>
      </w:r>
      <w:r w:rsidRPr="00663CD8">
        <w:rPr>
          <w:szCs w:val="22"/>
        </w:rPr>
        <w:t xml:space="preserve"> povinen spolupůsobit při výkonu finanční kontroly.</w:t>
      </w:r>
      <w:r w:rsidR="006168EC" w:rsidRPr="00663CD8">
        <w:rPr>
          <w:szCs w:val="22"/>
        </w:rPr>
        <w:t xml:space="preserve"> </w:t>
      </w:r>
      <w:r w:rsidR="00E91585" w:rsidRPr="008303A6">
        <w:rPr>
          <w:szCs w:val="22"/>
        </w:rPr>
        <w:t xml:space="preserve">Prodávající </w:t>
      </w:r>
      <w:r w:rsidR="006168EC" w:rsidRPr="008303A6">
        <w:rPr>
          <w:szCs w:val="22"/>
        </w:rPr>
        <w:t>je zejména povinen</w:t>
      </w:r>
      <w:r w:rsidR="002220BD" w:rsidRPr="008303A6">
        <w:rPr>
          <w:rFonts w:asciiTheme="minorHAnsi" w:hAnsiTheme="minorHAnsi" w:cstheme="minorHAnsi"/>
          <w:szCs w:val="22"/>
        </w:rPr>
        <w:t xml:space="preserve"> poskytnout Kupujícímu a subjektům provádějícím kontrolu ve smyslu Zákona o kontrole potřebnou součinnost a zajistit uvedenou povinnost ve stejném rozsahu u svých poddodavatelů.</w:t>
      </w:r>
    </w:p>
    <w:p w14:paraId="4092C2B2" w14:textId="77777777" w:rsidR="004E5ABA" w:rsidRPr="00D67D19" w:rsidRDefault="004E5ABA" w:rsidP="008303A6">
      <w:pPr>
        <w:jc w:val="both"/>
        <w:rPr>
          <w:szCs w:val="22"/>
        </w:rPr>
      </w:pPr>
    </w:p>
    <w:p w14:paraId="5943F231" w14:textId="53D1802F" w:rsidR="00D37B14" w:rsidRPr="00D67D19" w:rsidRDefault="00D37B14" w:rsidP="002D59D1">
      <w:pPr>
        <w:pStyle w:val="Odstavec"/>
        <w:keepLines/>
        <w:numPr>
          <w:ilvl w:val="0"/>
          <w:numId w:val="13"/>
        </w:numPr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 xml:space="preserve">Smluvní strany prohlašují, že identifikační údaje uvedené v článku </w:t>
      </w:r>
      <w:r w:rsidR="00042964">
        <w:rPr>
          <w:rFonts w:ascii="Calibri" w:hAnsi="Calibri"/>
          <w:sz w:val="22"/>
          <w:szCs w:val="22"/>
        </w:rPr>
        <w:fldChar w:fldCharType="begin"/>
      </w:r>
      <w:r w:rsidR="00C070DF">
        <w:rPr>
          <w:rFonts w:ascii="Calibri" w:hAnsi="Calibri"/>
          <w:sz w:val="22"/>
          <w:szCs w:val="22"/>
        </w:rPr>
        <w:instrText xml:space="preserve"> REF _Ref448914002 \n \h </w:instrText>
      </w:r>
      <w:r w:rsidR="00042964">
        <w:rPr>
          <w:rFonts w:ascii="Calibri" w:hAnsi="Calibri"/>
          <w:sz w:val="22"/>
          <w:szCs w:val="22"/>
        </w:rPr>
      </w:r>
      <w:r w:rsidR="00042964">
        <w:rPr>
          <w:rFonts w:ascii="Calibri" w:hAnsi="Calibri"/>
          <w:sz w:val="22"/>
          <w:szCs w:val="22"/>
        </w:rPr>
        <w:fldChar w:fldCharType="separate"/>
      </w:r>
      <w:r w:rsidR="003213B2">
        <w:rPr>
          <w:rFonts w:ascii="Calibri" w:hAnsi="Calibri"/>
          <w:sz w:val="22"/>
          <w:szCs w:val="22"/>
        </w:rPr>
        <w:t>I</w:t>
      </w:r>
      <w:r w:rsidR="00042964">
        <w:rPr>
          <w:rFonts w:ascii="Calibri" w:hAnsi="Calibri"/>
          <w:sz w:val="22"/>
          <w:szCs w:val="22"/>
        </w:rPr>
        <w:fldChar w:fldCharType="end"/>
      </w:r>
      <w:r w:rsidRPr="00D67D19">
        <w:rPr>
          <w:rFonts w:ascii="Calibri" w:hAnsi="Calibri"/>
          <w:sz w:val="22"/>
          <w:szCs w:val="22"/>
        </w:rPr>
        <w:t xml:space="preserve"> Kupní smlouvy odpovídají aktuálnímu stavu a že osobami jednajícími při uzavření Kupní smlouvy jsou osoby oprávněné k jednání za Smluvní strany bez jakéhokoliv omezení vnit</w:t>
      </w:r>
      <w:r w:rsidR="004E5ABA" w:rsidRPr="00D67D19">
        <w:rPr>
          <w:rFonts w:ascii="Calibri" w:hAnsi="Calibri"/>
          <w:sz w:val="22"/>
          <w:szCs w:val="22"/>
        </w:rPr>
        <w:t>řními předpisy Smluvních stran.</w:t>
      </w:r>
    </w:p>
    <w:p w14:paraId="1EAF1F3D" w14:textId="77777777" w:rsidR="004E5ABA" w:rsidRPr="00D67D19" w:rsidRDefault="004E5ABA" w:rsidP="0095688C">
      <w:pPr>
        <w:pStyle w:val="Odstavec"/>
        <w:keepLines/>
        <w:ind w:left="567" w:firstLine="0"/>
        <w:rPr>
          <w:rFonts w:ascii="Calibri" w:hAnsi="Calibri"/>
          <w:sz w:val="22"/>
          <w:szCs w:val="22"/>
        </w:rPr>
      </w:pPr>
    </w:p>
    <w:p w14:paraId="3F4E2E0B" w14:textId="61FCC2A2" w:rsidR="00D37B14" w:rsidRPr="00D67D19" w:rsidRDefault="00D37B14" w:rsidP="0095688C">
      <w:pPr>
        <w:pStyle w:val="Odstavec"/>
        <w:keepLines/>
        <w:numPr>
          <w:ilvl w:val="0"/>
          <w:numId w:val="13"/>
        </w:numPr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>Jakékoliv změny údajů uvedených v </w:t>
      </w:r>
      <w:r w:rsidR="00BE1046" w:rsidRPr="00D67D19">
        <w:rPr>
          <w:rFonts w:ascii="Calibri" w:hAnsi="Calibri"/>
          <w:sz w:val="22"/>
          <w:szCs w:val="22"/>
        </w:rPr>
        <w:t xml:space="preserve">článku </w:t>
      </w:r>
      <w:r w:rsidR="00042964">
        <w:rPr>
          <w:rFonts w:ascii="Calibri" w:hAnsi="Calibri"/>
          <w:sz w:val="22"/>
          <w:szCs w:val="22"/>
        </w:rPr>
        <w:fldChar w:fldCharType="begin"/>
      </w:r>
      <w:r w:rsidR="00BE1046">
        <w:rPr>
          <w:rFonts w:ascii="Calibri" w:hAnsi="Calibri"/>
          <w:sz w:val="22"/>
          <w:szCs w:val="22"/>
        </w:rPr>
        <w:instrText xml:space="preserve"> REF _Ref448914002 \n \h </w:instrText>
      </w:r>
      <w:r w:rsidR="00042964">
        <w:rPr>
          <w:rFonts w:ascii="Calibri" w:hAnsi="Calibri"/>
          <w:sz w:val="22"/>
          <w:szCs w:val="22"/>
        </w:rPr>
      </w:r>
      <w:r w:rsidR="00042964">
        <w:rPr>
          <w:rFonts w:ascii="Calibri" w:hAnsi="Calibri"/>
          <w:sz w:val="22"/>
          <w:szCs w:val="22"/>
        </w:rPr>
        <w:fldChar w:fldCharType="separate"/>
      </w:r>
      <w:r w:rsidR="003213B2">
        <w:rPr>
          <w:rFonts w:ascii="Calibri" w:hAnsi="Calibri"/>
          <w:sz w:val="22"/>
          <w:szCs w:val="22"/>
        </w:rPr>
        <w:t>I</w:t>
      </w:r>
      <w:r w:rsidR="00042964">
        <w:rPr>
          <w:rFonts w:ascii="Calibri" w:hAnsi="Calibri"/>
          <w:sz w:val="22"/>
          <w:szCs w:val="22"/>
        </w:rPr>
        <w:fldChar w:fldCharType="end"/>
      </w:r>
      <w:r w:rsidR="00BE1046" w:rsidRPr="00D67D19">
        <w:rPr>
          <w:rFonts w:ascii="Calibri" w:hAnsi="Calibri"/>
          <w:sz w:val="22"/>
          <w:szCs w:val="22"/>
        </w:rPr>
        <w:t xml:space="preserve"> Kupní </w:t>
      </w:r>
      <w:r w:rsidRPr="00D67D19">
        <w:rPr>
          <w:rFonts w:ascii="Calibri" w:hAnsi="Calibri"/>
          <w:sz w:val="22"/>
          <w:szCs w:val="22"/>
        </w:rPr>
        <w:t xml:space="preserve">smlouvy, jež nastanou v době po uzavření Kupní smlouvy, jsou Smluvní strany povinny bez zbytečného odkladu </w:t>
      </w:r>
      <w:r w:rsidRPr="005A267E">
        <w:rPr>
          <w:rFonts w:ascii="Calibri" w:hAnsi="Calibri"/>
          <w:sz w:val="22"/>
          <w:szCs w:val="22"/>
        </w:rPr>
        <w:t>písemně</w:t>
      </w:r>
      <w:r w:rsidRPr="00D67D19">
        <w:rPr>
          <w:rFonts w:ascii="Calibri" w:hAnsi="Calibri"/>
          <w:sz w:val="22"/>
          <w:szCs w:val="22"/>
        </w:rPr>
        <w:t xml:space="preserve"> sdělit druhé Smluvní straně.</w:t>
      </w:r>
    </w:p>
    <w:p w14:paraId="35492F64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53ABEF89" w14:textId="77777777" w:rsidR="00D37B14" w:rsidRPr="00D67D19" w:rsidRDefault="00D37B14" w:rsidP="0095688C">
      <w:pPr>
        <w:pStyle w:val="Odstavec"/>
        <w:keepLines/>
        <w:numPr>
          <w:ilvl w:val="0"/>
          <w:numId w:val="13"/>
        </w:numPr>
        <w:rPr>
          <w:rFonts w:ascii="Calibri" w:hAnsi="Calibri"/>
          <w:sz w:val="22"/>
          <w:szCs w:val="22"/>
        </w:rPr>
      </w:pPr>
      <w:r w:rsidRPr="00D67D19">
        <w:rPr>
          <w:rFonts w:ascii="Calibri" w:hAnsi="Calibri"/>
          <w:sz w:val="22"/>
          <w:szCs w:val="22"/>
        </w:rPr>
        <w:t xml:space="preserve">V případě, že se kterékoliv prohlášení některé ze Smluvních stran uvedené v Kupní smlouvě ukáže býti nepravdivým, odpovídá tato Smluvní strana za </w:t>
      </w:r>
      <w:r w:rsidR="002D521D">
        <w:rPr>
          <w:rFonts w:ascii="Calibri" w:hAnsi="Calibri"/>
          <w:sz w:val="22"/>
          <w:szCs w:val="22"/>
        </w:rPr>
        <w:t>škodu a nemajetkovou újmu, které</w:t>
      </w:r>
      <w:r w:rsidRPr="00D67D19">
        <w:rPr>
          <w:rFonts w:ascii="Calibri" w:hAnsi="Calibri"/>
          <w:sz w:val="22"/>
          <w:szCs w:val="22"/>
        </w:rPr>
        <w:t xml:space="preserve"> nepravdivostí prohlášení nebo v souvislosti s</w:t>
      </w:r>
      <w:r w:rsidR="00762AED">
        <w:rPr>
          <w:rFonts w:ascii="Calibri" w:hAnsi="Calibri"/>
          <w:sz w:val="22"/>
          <w:szCs w:val="22"/>
        </w:rPr>
        <w:t> ní druhé Smluvní straně vznikly</w:t>
      </w:r>
      <w:r w:rsidRPr="00D67D19">
        <w:rPr>
          <w:rFonts w:ascii="Calibri" w:hAnsi="Calibri"/>
          <w:sz w:val="22"/>
          <w:szCs w:val="22"/>
        </w:rPr>
        <w:t>.</w:t>
      </w:r>
    </w:p>
    <w:p w14:paraId="06113D4E" w14:textId="77777777" w:rsidR="002248D0" w:rsidRPr="00D67D19" w:rsidRDefault="002248D0" w:rsidP="0095688C">
      <w:pPr>
        <w:rPr>
          <w:szCs w:val="22"/>
        </w:rPr>
      </w:pPr>
    </w:p>
    <w:p w14:paraId="2710359A" w14:textId="77777777" w:rsidR="00A90E1D" w:rsidRPr="00D67D19" w:rsidRDefault="00A90E1D" w:rsidP="0095688C">
      <w:pPr>
        <w:rPr>
          <w:szCs w:val="22"/>
        </w:rPr>
      </w:pPr>
    </w:p>
    <w:p w14:paraId="33E514A3" w14:textId="77777777" w:rsidR="00D37B14" w:rsidRPr="00D67D19" w:rsidRDefault="00D37B14" w:rsidP="007F66FF">
      <w:pPr>
        <w:pStyle w:val="Nadpis1"/>
        <w:keepLines w:val="0"/>
        <w:rPr>
          <w:szCs w:val="22"/>
        </w:rPr>
      </w:pPr>
      <w:bookmarkStart w:id="68" w:name="_Toc383117526"/>
      <w:r w:rsidRPr="00D67D19">
        <w:rPr>
          <w:szCs w:val="22"/>
        </w:rPr>
        <w:t>OSTATNÍ UJEDNÁNÍ</w:t>
      </w:r>
      <w:bookmarkEnd w:id="68"/>
    </w:p>
    <w:p w14:paraId="765573D3" w14:textId="77777777" w:rsidR="002248D0" w:rsidRPr="00D67D19" w:rsidRDefault="002248D0" w:rsidP="007F66FF">
      <w:pPr>
        <w:keepNext/>
        <w:rPr>
          <w:szCs w:val="22"/>
          <w:lang w:eastAsia="ar-SA"/>
        </w:rPr>
      </w:pPr>
    </w:p>
    <w:p w14:paraId="474951D9" w14:textId="77777777" w:rsidR="001F405B" w:rsidRDefault="001F405B" w:rsidP="0095688C">
      <w:pPr>
        <w:numPr>
          <w:ilvl w:val="0"/>
          <w:numId w:val="13"/>
        </w:numPr>
        <w:tabs>
          <w:tab w:val="left" w:pos="567"/>
        </w:tabs>
        <w:jc w:val="both"/>
        <w:rPr>
          <w:szCs w:val="22"/>
        </w:rPr>
      </w:pPr>
      <w:r>
        <w:rPr>
          <w:szCs w:val="22"/>
        </w:rPr>
        <w:t>Tvoří</w:t>
      </w:r>
      <w:r w:rsidR="00412F31">
        <w:rPr>
          <w:szCs w:val="22"/>
        </w:rPr>
        <w:t xml:space="preserve">-li Prodávajícího více osob, </w:t>
      </w:r>
      <w:r w:rsidRPr="001F405B">
        <w:rPr>
          <w:szCs w:val="22"/>
        </w:rPr>
        <w:t>platí následující:</w:t>
      </w:r>
    </w:p>
    <w:p w14:paraId="62D5D6C2" w14:textId="61D6DAB0" w:rsidR="001F405B" w:rsidRPr="001F405B" w:rsidRDefault="00A21A84" w:rsidP="001F405B">
      <w:pPr>
        <w:numPr>
          <w:ilvl w:val="1"/>
          <w:numId w:val="13"/>
        </w:numPr>
        <w:tabs>
          <w:tab w:val="left" w:pos="567"/>
        </w:tabs>
        <w:ind w:left="1276" w:hanging="709"/>
        <w:jc w:val="both"/>
        <w:rPr>
          <w:szCs w:val="22"/>
        </w:rPr>
      </w:pPr>
      <w:r w:rsidRPr="00A37D5E">
        <w:rPr>
          <w:szCs w:val="22"/>
        </w:rPr>
        <w:lastRenderedPageBreak/>
        <w:t xml:space="preserve">všechny osoby tvořící </w:t>
      </w:r>
      <w:r>
        <w:rPr>
          <w:szCs w:val="22"/>
        </w:rPr>
        <w:t xml:space="preserve">Prodávajícího </w:t>
      </w:r>
      <w:r w:rsidR="001F405B">
        <w:rPr>
          <w:szCs w:val="22"/>
        </w:rPr>
        <w:t>jsou z</w:t>
      </w:r>
      <w:r w:rsidR="00412F31" w:rsidRPr="004E5848">
        <w:t xml:space="preserve"> </w:t>
      </w:r>
      <w:r w:rsidR="00412F31">
        <w:t xml:space="preserve">Kupní smlouvy </w:t>
      </w:r>
      <w:r w:rsidR="00412F31" w:rsidRPr="004E5848">
        <w:t>zavázán</w:t>
      </w:r>
      <w:r w:rsidR="001F405B">
        <w:t>y</w:t>
      </w:r>
      <w:r w:rsidR="00412F31" w:rsidRPr="004E5848">
        <w:t xml:space="preserve"> společně a</w:t>
      </w:r>
      <w:r w:rsidR="00F9502C">
        <w:t> </w:t>
      </w:r>
      <w:r w:rsidR="00412F31" w:rsidRPr="004E5848">
        <w:t>nerozdílně</w:t>
      </w:r>
      <w:r w:rsidR="0030394F">
        <w:t>;</w:t>
      </w:r>
    </w:p>
    <w:p w14:paraId="409CC404" w14:textId="77777777" w:rsidR="001F405B" w:rsidRDefault="001F405B" w:rsidP="001F405B">
      <w:pPr>
        <w:numPr>
          <w:ilvl w:val="1"/>
          <w:numId w:val="13"/>
        </w:numPr>
        <w:tabs>
          <w:tab w:val="left" w:pos="567"/>
        </w:tabs>
        <w:ind w:left="1276" w:hanging="709"/>
        <w:jc w:val="both"/>
        <w:rPr>
          <w:szCs w:val="22"/>
        </w:rPr>
      </w:pPr>
      <w:r w:rsidRPr="001F405B">
        <w:rPr>
          <w:szCs w:val="22"/>
        </w:rPr>
        <w:t xml:space="preserve">jednání kterékoli z osob tvořících </w:t>
      </w:r>
      <w:r>
        <w:rPr>
          <w:szCs w:val="22"/>
        </w:rPr>
        <w:t>Prodávajícího</w:t>
      </w:r>
      <w:r w:rsidRPr="001F405B">
        <w:rPr>
          <w:szCs w:val="22"/>
        </w:rPr>
        <w:t xml:space="preserve"> je přičítáno </w:t>
      </w:r>
      <w:r>
        <w:rPr>
          <w:szCs w:val="22"/>
        </w:rPr>
        <w:t>Prodávajícímu</w:t>
      </w:r>
      <w:r w:rsidRPr="001F405B">
        <w:rPr>
          <w:szCs w:val="22"/>
        </w:rPr>
        <w:t xml:space="preserve"> bez ohledu na vnitřní </w:t>
      </w:r>
      <w:r>
        <w:rPr>
          <w:szCs w:val="22"/>
        </w:rPr>
        <w:t>vztahy</w:t>
      </w:r>
      <w:r w:rsidRPr="001F405B">
        <w:rPr>
          <w:szCs w:val="22"/>
        </w:rPr>
        <w:t xml:space="preserve"> mezi jednotlivými osobami tvořícími </w:t>
      </w:r>
      <w:r w:rsidR="0030394F">
        <w:rPr>
          <w:szCs w:val="22"/>
        </w:rPr>
        <w:t>Prodávajícího;</w:t>
      </w:r>
    </w:p>
    <w:p w14:paraId="5918AABD" w14:textId="77777777" w:rsidR="00412F31" w:rsidRDefault="001F405B" w:rsidP="001F405B">
      <w:pPr>
        <w:numPr>
          <w:ilvl w:val="1"/>
          <w:numId w:val="13"/>
        </w:numPr>
        <w:tabs>
          <w:tab w:val="left" w:pos="567"/>
        </w:tabs>
        <w:ind w:left="1276" w:hanging="709"/>
        <w:jc w:val="both"/>
        <w:rPr>
          <w:szCs w:val="22"/>
        </w:rPr>
      </w:pPr>
      <w:r w:rsidRPr="001F405B">
        <w:rPr>
          <w:szCs w:val="22"/>
        </w:rPr>
        <w:t xml:space="preserve">za </w:t>
      </w:r>
      <w:r>
        <w:rPr>
          <w:szCs w:val="22"/>
        </w:rPr>
        <w:t>Prodávajícího</w:t>
      </w:r>
      <w:r w:rsidRPr="001F405B">
        <w:rPr>
          <w:szCs w:val="22"/>
        </w:rPr>
        <w:t xml:space="preserve"> může jednat kterákoli z osob tvořících </w:t>
      </w:r>
      <w:r>
        <w:rPr>
          <w:szCs w:val="22"/>
        </w:rPr>
        <w:t>Prodávajícího</w:t>
      </w:r>
      <w:r w:rsidR="003E283D">
        <w:t>.</w:t>
      </w:r>
    </w:p>
    <w:p w14:paraId="225AF3F9" w14:textId="77777777" w:rsidR="00412F31" w:rsidRDefault="00412F31" w:rsidP="00412F31">
      <w:pPr>
        <w:tabs>
          <w:tab w:val="left" w:pos="567"/>
        </w:tabs>
        <w:ind w:left="567"/>
        <w:jc w:val="both"/>
        <w:rPr>
          <w:szCs w:val="22"/>
        </w:rPr>
      </w:pPr>
    </w:p>
    <w:p w14:paraId="164E4CBC" w14:textId="63E4E78C" w:rsidR="00D873E6" w:rsidRPr="00D67D19" w:rsidRDefault="00D873E6" w:rsidP="0095688C">
      <w:pPr>
        <w:numPr>
          <w:ilvl w:val="0"/>
          <w:numId w:val="13"/>
        </w:numPr>
        <w:tabs>
          <w:tab w:val="left" w:pos="567"/>
        </w:tabs>
        <w:jc w:val="both"/>
        <w:rPr>
          <w:szCs w:val="22"/>
        </w:rPr>
      </w:pPr>
      <w:r w:rsidRPr="00D67D19">
        <w:rPr>
          <w:szCs w:val="22"/>
        </w:rPr>
        <w:t xml:space="preserve">Prodávající </w:t>
      </w:r>
      <w:r w:rsidR="00E2385B" w:rsidRPr="00D67D19">
        <w:rPr>
          <w:szCs w:val="22"/>
        </w:rPr>
        <w:t>je povinen</w:t>
      </w:r>
      <w:r w:rsidRPr="00D67D19">
        <w:rPr>
          <w:szCs w:val="22"/>
        </w:rPr>
        <w:t xml:space="preserve"> </w:t>
      </w:r>
      <w:r w:rsidR="002B6AB7" w:rsidRPr="00D67D19">
        <w:rPr>
          <w:szCs w:val="22"/>
        </w:rPr>
        <w:t xml:space="preserve">neprodleně </w:t>
      </w:r>
      <w:r w:rsidRPr="005A267E">
        <w:rPr>
          <w:szCs w:val="22"/>
        </w:rPr>
        <w:t>písemně</w:t>
      </w:r>
      <w:r w:rsidRPr="00D67D19">
        <w:rPr>
          <w:szCs w:val="22"/>
        </w:rPr>
        <w:t xml:space="preserve"> informovat Kupujícího o skutečnostech majících i</w:t>
      </w:r>
      <w:r w:rsidR="00F9502C">
        <w:rPr>
          <w:szCs w:val="22"/>
        </w:rPr>
        <w:t> </w:t>
      </w:r>
      <w:r w:rsidRPr="00D67D19">
        <w:rPr>
          <w:szCs w:val="22"/>
        </w:rPr>
        <w:t xml:space="preserve">potencionálně vliv na plnění </w:t>
      </w:r>
      <w:r w:rsidR="00CE48A2">
        <w:rPr>
          <w:szCs w:val="22"/>
        </w:rPr>
        <w:t xml:space="preserve">jeho </w:t>
      </w:r>
      <w:r w:rsidR="00787C0B">
        <w:rPr>
          <w:szCs w:val="22"/>
        </w:rPr>
        <w:t xml:space="preserve">povinností </w:t>
      </w:r>
      <w:r w:rsidRPr="00D67D19">
        <w:rPr>
          <w:szCs w:val="22"/>
        </w:rPr>
        <w:t>vyplývajících z Kupní smlouvy a není-li to možné</w:t>
      </w:r>
      <w:r w:rsidR="002B6AB7" w:rsidRPr="00D67D19">
        <w:rPr>
          <w:szCs w:val="22"/>
        </w:rPr>
        <w:t>,</w:t>
      </w:r>
      <w:r w:rsidRPr="00D67D19">
        <w:rPr>
          <w:szCs w:val="22"/>
        </w:rPr>
        <w:t xml:space="preserve"> nejpozději následující den poté, kdy příslušná skutečnost nastane nebo </w:t>
      </w:r>
      <w:r w:rsidR="00331AA0" w:rsidRPr="00D67D19">
        <w:rPr>
          <w:szCs w:val="22"/>
        </w:rPr>
        <w:t xml:space="preserve">Prodávající </w:t>
      </w:r>
      <w:r w:rsidRPr="00D67D19">
        <w:rPr>
          <w:szCs w:val="22"/>
        </w:rPr>
        <w:t>zjistí, že by nastat mohla.</w:t>
      </w:r>
      <w:r w:rsidR="007E624B" w:rsidRPr="00D67D19">
        <w:rPr>
          <w:szCs w:val="22"/>
        </w:rPr>
        <w:t xml:space="preserve"> Současně je Prodávající povinen učinit veškeré nezbytné kroky vedoucí k eliminaci případné škody hrozící Kupujícímu, a to zejména obstarat neprodleně náhradní plnění, přičemž je povinen nést případný rozdíl ceny.</w:t>
      </w:r>
    </w:p>
    <w:p w14:paraId="54E28164" w14:textId="77777777" w:rsidR="005C7067" w:rsidRPr="00D67D19" w:rsidRDefault="005C7067" w:rsidP="0095688C">
      <w:pPr>
        <w:tabs>
          <w:tab w:val="left" w:pos="567"/>
        </w:tabs>
        <w:ind w:left="567"/>
        <w:jc w:val="both"/>
        <w:rPr>
          <w:szCs w:val="22"/>
        </w:rPr>
      </w:pPr>
    </w:p>
    <w:p w14:paraId="108AC2E8" w14:textId="34791CFC" w:rsidR="00EA2F68" w:rsidRPr="00A26E92" w:rsidRDefault="00EA2F68" w:rsidP="00EA2F68">
      <w:pPr>
        <w:numPr>
          <w:ilvl w:val="0"/>
          <w:numId w:val="13"/>
        </w:numPr>
        <w:suppressAutoHyphens/>
        <w:jc w:val="both"/>
        <w:rPr>
          <w:szCs w:val="22"/>
        </w:rPr>
      </w:pPr>
      <w:bookmarkStart w:id="69" w:name="_Ref448082675"/>
      <w:r w:rsidRPr="00A26E92">
        <w:rPr>
          <w:szCs w:val="22"/>
        </w:rPr>
        <w:t>V případě, že Prodávající nesplní svoji povinnost z Kupní smlouvy</w:t>
      </w:r>
      <w:r w:rsidR="00A26E92" w:rsidRPr="00243F19">
        <w:rPr>
          <w:szCs w:val="22"/>
        </w:rPr>
        <w:t>, resp. jednotlivé Objednávky,</w:t>
      </w:r>
      <w:r w:rsidRPr="00A26E92">
        <w:rPr>
          <w:szCs w:val="22"/>
        </w:rPr>
        <w:t xml:space="preserve"> spočívající v odevzdání Předmětu koupě </w:t>
      </w:r>
      <w:r w:rsidR="00160281" w:rsidRPr="00A26E92">
        <w:rPr>
          <w:szCs w:val="22"/>
        </w:rPr>
        <w:t xml:space="preserve">Kupujícímu </w:t>
      </w:r>
      <w:r w:rsidRPr="00A26E92">
        <w:t>podle Kupní smlouvy</w:t>
      </w:r>
      <w:r w:rsidRPr="00A26E92">
        <w:rPr>
          <w:szCs w:val="22"/>
        </w:rPr>
        <w:t xml:space="preserve"> </w:t>
      </w:r>
      <w:r w:rsidR="008C462F" w:rsidRPr="00F9502C">
        <w:rPr>
          <w:szCs w:val="22"/>
        </w:rPr>
        <w:t>nebo Objednávky</w:t>
      </w:r>
      <w:r w:rsidR="008C462F">
        <w:rPr>
          <w:szCs w:val="22"/>
        </w:rPr>
        <w:t xml:space="preserve"> </w:t>
      </w:r>
      <w:r w:rsidRPr="00A26E92">
        <w:rPr>
          <w:szCs w:val="22"/>
        </w:rPr>
        <w:t xml:space="preserve">a současně do </w:t>
      </w:r>
      <w:r w:rsidR="00A26E92" w:rsidRPr="00A26E92">
        <w:rPr>
          <w:szCs w:val="22"/>
          <w:lang w:eastAsia="en-US" w:bidi="en-US"/>
        </w:rPr>
        <w:t>2</w:t>
      </w:r>
      <w:r w:rsidRPr="00A26E92">
        <w:rPr>
          <w:szCs w:val="22"/>
        </w:rPr>
        <w:t xml:space="preserve"> </w:t>
      </w:r>
      <w:r w:rsidR="00A26E92" w:rsidRPr="00A26E92">
        <w:rPr>
          <w:szCs w:val="22"/>
          <w:lang w:eastAsia="en-US" w:bidi="en-US"/>
        </w:rPr>
        <w:t>týdnů</w:t>
      </w:r>
      <w:r w:rsidRPr="00A26E92">
        <w:t xml:space="preserve"> od marného uplynutí doby plnění </w:t>
      </w:r>
      <w:r w:rsidR="00576334" w:rsidRPr="00A26E92">
        <w:t>sjednané</w:t>
      </w:r>
      <w:r w:rsidRPr="00A26E92">
        <w:t xml:space="preserve"> v článku </w:t>
      </w:r>
      <w:r w:rsidR="00042964" w:rsidRPr="00A26E92">
        <w:fldChar w:fldCharType="begin"/>
      </w:r>
      <w:r w:rsidRPr="00A26E92">
        <w:instrText xml:space="preserve"> REF _Ref489625289 \r \h </w:instrText>
      </w:r>
      <w:r w:rsidR="00A26E92" w:rsidRPr="00A26E92">
        <w:instrText xml:space="preserve"> \* MERGEFORMAT </w:instrText>
      </w:r>
      <w:r w:rsidR="00042964" w:rsidRPr="00A26E92">
        <w:fldChar w:fldCharType="separate"/>
      </w:r>
      <w:r w:rsidR="003213B2">
        <w:t>IX</w:t>
      </w:r>
      <w:r w:rsidR="00042964" w:rsidRPr="00A26E92">
        <w:fldChar w:fldCharType="end"/>
      </w:r>
      <w:r w:rsidR="007773DC">
        <w:t>.</w:t>
      </w:r>
      <w:r w:rsidRPr="00A26E92">
        <w:t xml:space="preserve"> </w:t>
      </w:r>
      <w:r w:rsidRPr="00A26E92">
        <w:rPr>
          <w:szCs w:val="22"/>
        </w:rPr>
        <w:t xml:space="preserve">Kupní smlouvy </w:t>
      </w:r>
      <w:r w:rsidRPr="00A26E92">
        <w:t>nedodá náhradní plnění</w:t>
      </w:r>
      <w:r w:rsidRPr="00A26E92">
        <w:rPr>
          <w:szCs w:val="22"/>
        </w:rPr>
        <w:t>, je Kupující oprávněn zajistit si na náklady Prodávajícího náhradní plnění tak, aby nedošlo k přerušení či k jakémukoliv omezení činnosti Kupujícího.</w:t>
      </w:r>
      <w:bookmarkEnd w:id="69"/>
    </w:p>
    <w:p w14:paraId="3663EF23" w14:textId="77777777" w:rsidR="00EA2F68" w:rsidRPr="00EA2F68" w:rsidRDefault="00EA2F68" w:rsidP="00EA2F68">
      <w:pPr>
        <w:suppressAutoHyphens/>
        <w:ind w:left="567"/>
        <w:rPr>
          <w:color w:val="365F91"/>
          <w:szCs w:val="22"/>
          <w:u w:val="single"/>
        </w:rPr>
      </w:pPr>
    </w:p>
    <w:p w14:paraId="32D9D5AD" w14:textId="24111E17" w:rsidR="003E2803" w:rsidRPr="00A26E92" w:rsidRDefault="009D2DAC" w:rsidP="0095688C">
      <w:pPr>
        <w:pStyle w:val="Zkladntext"/>
        <w:widowControl/>
        <w:numPr>
          <w:ilvl w:val="0"/>
          <w:numId w:val="13"/>
        </w:num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="Calibri" w:hAnsi="Calibri"/>
          <w:color w:val="auto"/>
          <w:sz w:val="22"/>
          <w:szCs w:val="22"/>
        </w:rPr>
      </w:pPr>
      <w:r w:rsidRPr="00C847BF">
        <w:rPr>
          <w:rFonts w:asciiTheme="minorHAnsi" w:hAnsiTheme="minorHAnsi" w:cstheme="minorHAnsi"/>
          <w:color w:val="auto"/>
          <w:sz w:val="22"/>
          <w:szCs w:val="22"/>
        </w:rPr>
        <w:t>Prodávající je povinen při dodání Předmětu koupě dodržovat v areálu Kupujícího veškeré zásady platné pro pohyb osob, vozidel a manipulaci s věcmi v tomto areálu, jakož i respektovat zavedená bezpečnostní opatření. Jakákoliv manipulace s dodávaným Předmětem koupě v areálu Kupujícího je možná pouze za přítomnosti odpovědné osoby pověřené Kupujícím, nestanoví-li odpovědná osoba Kupujícího jinak. Za areál Kupujícího se pro účely Kupní smlouvy považují veškeré prostory v užívání Kupujícího, které jsou nebo mohou být dotčeny dodáním Předmětu koupě podle Kupní smlouvy.</w:t>
      </w:r>
    </w:p>
    <w:p w14:paraId="69E71E05" w14:textId="77777777" w:rsidR="003E2803" w:rsidRPr="00D67D19" w:rsidRDefault="003E2803" w:rsidP="0095688C">
      <w:pPr>
        <w:pStyle w:val="Odstavecseseznamem"/>
        <w:rPr>
          <w:rFonts w:ascii="Calibri" w:hAnsi="Calibri"/>
          <w:color w:val="2E74B5"/>
          <w:sz w:val="22"/>
          <w:szCs w:val="22"/>
          <w:u w:val="single"/>
        </w:rPr>
      </w:pPr>
    </w:p>
    <w:p w14:paraId="62778D4A" w14:textId="7DC04D5D" w:rsidR="00F73989" w:rsidRPr="00B4155A" w:rsidRDefault="00F73989" w:rsidP="00F73989">
      <w:pPr>
        <w:numPr>
          <w:ilvl w:val="0"/>
          <w:numId w:val="13"/>
        </w:numPr>
        <w:tabs>
          <w:tab w:val="left" w:pos="567"/>
        </w:tabs>
        <w:suppressAutoHyphens/>
        <w:jc w:val="both"/>
        <w:rPr>
          <w:szCs w:val="22"/>
        </w:rPr>
      </w:pPr>
      <w:r w:rsidRPr="00B4155A">
        <w:rPr>
          <w:szCs w:val="22"/>
        </w:rPr>
        <w:t>Prodávající bere na vědomí, že Kupující je povinným subjektem podle zákona č. 106/1999 Sb., o</w:t>
      </w:r>
      <w:r w:rsidR="00F9502C">
        <w:rPr>
          <w:szCs w:val="22"/>
        </w:rPr>
        <w:t> </w:t>
      </w:r>
      <w:r w:rsidRPr="00B4155A">
        <w:rPr>
          <w:szCs w:val="22"/>
        </w:rPr>
        <w:t>svobodném přístupu k informacím, ve znění pozdějších předpisů.</w:t>
      </w:r>
    </w:p>
    <w:p w14:paraId="1F744A2B" w14:textId="77777777" w:rsidR="00F73989" w:rsidRDefault="00F73989" w:rsidP="00F73989">
      <w:pPr>
        <w:ind w:left="567"/>
        <w:jc w:val="both"/>
        <w:rPr>
          <w:szCs w:val="22"/>
        </w:rPr>
      </w:pPr>
    </w:p>
    <w:p w14:paraId="4B4E17E1" w14:textId="1135B5E1" w:rsidR="00F73989" w:rsidRPr="00055208" w:rsidRDefault="00F73989" w:rsidP="00307D3C">
      <w:pPr>
        <w:numPr>
          <w:ilvl w:val="0"/>
          <w:numId w:val="13"/>
        </w:numPr>
        <w:jc w:val="both"/>
        <w:rPr>
          <w:b/>
          <w:bCs/>
          <w:color w:val="0070C0"/>
          <w:szCs w:val="22"/>
          <w:u w:val="single"/>
        </w:rPr>
      </w:pPr>
      <w:r w:rsidRPr="00432B47">
        <w:rPr>
          <w:szCs w:val="22"/>
        </w:rPr>
        <w:t>Prodávající souhlasí se zveřejněním Kupní smlouvy</w:t>
      </w:r>
      <w:r w:rsidR="002220BD">
        <w:rPr>
          <w:szCs w:val="22"/>
        </w:rPr>
        <w:t xml:space="preserve"> </w:t>
      </w:r>
      <w:r w:rsidRPr="00432B47">
        <w:rPr>
          <w:szCs w:val="22"/>
        </w:rPr>
        <w:t xml:space="preserve">v souladu s povinnostmi Kupujícího za podmínek vyplývajících </w:t>
      </w:r>
      <w:r>
        <w:rPr>
          <w:szCs w:val="22"/>
        </w:rPr>
        <w:t>z příslušných právních předpisů</w:t>
      </w:r>
      <w:r w:rsidRPr="00055208">
        <w:rPr>
          <w:szCs w:val="22"/>
        </w:rPr>
        <w:t xml:space="preserve">, zejména souhlasí se </w:t>
      </w:r>
      <w:r w:rsidR="002E3C8F">
        <w:rPr>
          <w:szCs w:val="22"/>
        </w:rPr>
        <w:t>z</w:t>
      </w:r>
      <w:r w:rsidRPr="00055208">
        <w:rPr>
          <w:szCs w:val="22"/>
        </w:rPr>
        <w:t>veřejněním Kupní smlouvy</w:t>
      </w:r>
      <w:r w:rsidR="00307D3C" w:rsidRPr="002F6C27">
        <w:rPr>
          <w:szCs w:val="22"/>
        </w:rPr>
        <w:t>,</w:t>
      </w:r>
      <w:r w:rsidRPr="00D86FAE">
        <w:rPr>
          <w:szCs w:val="22"/>
        </w:rPr>
        <w:t xml:space="preserve"> včetně všech </w:t>
      </w:r>
      <w:r w:rsidR="002A6A39" w:rsidRPr="00D86FAE">
        <w:rPr>
          <w:szCs w:val="22"/>
        </w:rPr>
        <w:t>jejích změn a</w:t>
      </w:r>
      <w:r w:rsidRPr="00D86FAE">
        <w:rPr>
          <w:szCs w:val="22"/>
        </w:rPr>
        <w:t xml:space="preserve"> dodatků, výše skutečně uhrazené ceny na základě Kupní smlouvy</w:t>
      </w:r>
      <w:r w:rsidR="0022793B" w:rsidRPr="00D86FAE">
        <w:rPr>
          <w:szCs w:val="22"/>
        </w:rPr>
        <w:t xml:space="preserve"> </w:t>
      </w:r>
      <w:r w:rsidRPr="00055208">
        <w:rPr>
          <w:szCs w:val="22"/>
        </w:rPr>
        <w:t xml:space="preserve">a dalších údajů na profilu </w:t>
      </w:r>
      <w:r w:rsidR="00C95C6B" w:rsidRPr="00055208">
        <w:rPr>
          <w:szCs w:val="22"/>
        </w:rPr>
        <w:t xml:space="preserve">zadavatele </w:t>
      </w:r>
      <w:r w:rsidRPr="00055208">
        <w:rPr>
          <w:szCs w:val="22"/>
        </w:rPr>
        <w:t>Kupujícího podle § </w:t>
      </w:r>
      <w:r w:rsidR="00307D3C" w:rsidRPr="00055208">
        <w:rPr>
          <w:szCs w:val="22"/>
        </w:rPr>
        <w:t>219</w:t>
      </w:r>
      <w:r w:rsidRPr="00055208">
        <w:rPr>
          <w:szCs w:val="22"/>
        </w:rPr>
        <w:t xml:space="preserve"> </w:t>
      </w:r>
      <w:r w:rsidR="00307D3C" w:rsidRPr="00055208">
        <w:rPr>
          <w:szCs w:val="22"/>
        </w:rPr>
        <w:t>zákona č. 134/2016 Sb., o zadávání veřejných zakázek</w:t>
      </w:r>
      <w:r w:rsidR="004171F2">
        <w:rPr>
          <w:szCs w:val="22"/>
        </w:rPr>
        <w:t>, ve znění pozdějších předpisů</w:t>
      </w:r>
      <w:r w:rsidR="00307D3C" w:rsidRPr="00055208">
        <w:rPr>
          <w:szCs w:val="22"/>
        </w:rPr>
        <w:t xml:space="preserve"> (dále jen „</w:t>
      </w:r>
      <w:r w:rsidR="00307D3C" w:rsidRPr="00AB244F">
        <w:rPr>
          <w:b/>
          <w:i/>
          <w:szCs w:val="22"/>
        </w:rPr>
        <w:t>Z</w:t>
      </w:r>
      <w:r w:rsidR="00307D3C" w:rsidRPr="00055208">
        <w:rPr>
          <w:b/>
          <w:i/>
          <w:szCs w:val="22"/>
        </w:rPr>
        <w:t>ákon o zadávání veřejných zakázek</w:t>
      </w:r>
      <w:r w:rsidR="00307D3C" w:rsidRPr="00055208">
        <w:rPr>
          <w:szCs w:val="22"/>
        </w:rPr>
        <w:t>“</w:t>
      </w:r>
      <w:r w:rsidR="004171F2">
        <w:rPr>
          <w:szCs w:val="22"/>
        </w:rPr>
        <w:t>),</w:t>
      </w:r>
      <w:r w:rsidR="00307D3C" w:rsidRPr="00055208">
        <w:rPr>
          <w:szCs w:val="22"/>
        </w:rPr>
        <w:t xml:space="preserve"> a v registru smluv podle zákona č. 340/2015 Sb., </w:t>
      </w:r>
      <w:r w:rsidR="00307D3C" w:rsidRPr="00055208">
        <w:rPr>
          <w:bCs/>
          <w:szCs w:val="22"/>
        </w:rPr>
        <w:t>o zvláštních podmínkách účinnosti některých smluv, uveřejňování těchto smluv a o registru smluv (zákon o registru smluv)</w:t>
      </w:r>
      <w:r w:rsidR="00E64682">
        <w:rPr>
          <w:bCs/>
          <w:szCs w:val="22"/>
        </w:rPr>
        <w:t xml:space="preserve">, </w:t>
      </w:r>
      <w:r w:rsidR="004171F2">
        <w:t>ve znění pozdějších předpisů</w:t>
      </w:r>
      <w:r w:rsidR="001D74CC">
        <w:rPr>
          <w:bCs/>
          <w:szCs w:val="22"/>
        </w:rPr>
        <w:t xml:space="preserve"> </w:t>
      </w:r>
      <w:r w:rsidR="00E64682">
        <w:rPr>
          <w:bCs/>
          <w:szCs w:val="22"/>
        </w:rPr>
        <w:t>(dále jen „</w:t>
      </w:r>
      <w:r w:rsidR="00E64682" w:rsidRPr="00E64682">
        <w:rPr>
          <w:b/>
          <w:bCs/>
          <w:i/>
          <w:szCs w:val="22"/>
        </w:rPr>
        <w:t>Zákon o registru smluv</w:t>
      </w:r>
      <w:r w:rsidR="00E64682">
        <w:rPr>
          <w:bCs/>
          <w:szCs w:val="22"/>
        </w:rPr>
        <w:t>“)</w:t>
      </w:r>
      <w:r w:rsidR="00F82B44" w:rsidRPr="00307D3C">
        <w:rPr>
          <w:szCs w:val="22"/>
        </w:rPr>
        <w:t>.</w:t>
      </w:r>
      <w:r w:rsidR="00654452">
        <w:rPr>
          <w:szCs w:val="22"/>
        </w:rPr>
        <w:t xml:space="preserve"> </w:t>
      </w:r>
      <w:r w:rsidR="00654452" w:rsidRPr="009D2DAC">
        <w:rPr>
          <w:szCs w:val="22"/>
        </w:rPr>
        <w:t>Prodávající prohlašuje, že Kupní smlouva</w:t>
      </w:r>
      <w:r w:rsidR="002220BD">
        <w:rPr>
          <w:szCs w:val="22"/>
        </w:rPr>
        <w:t xml:space="preserve">, </w:t>
      </w:r>
      <w:r w:rsidR="002220BD" w:rsidRPr="008303A6">
        <w:rPr>
          <w:szCs w:val="22"/>
        </w:rPr>
        <w:t>Objednávky,</w:t>
      </w:r>
      <w:r w:rsidR="002220BD">
        <w:rPr>
          <w:szCs w:val="22"/>
        </w:rPr>
        <w:t xml:space="preserve"> </w:t>
      </w:r>
      <w:r w:rsidR="00654452" w:rsidRPr="009D2DAC">
        <w:rPr>
          <w:szCs w:val="22"/>
        </w:rPr>
        <w:t xml:space="preserve">ani žádná </w:t>
      </w:r>
      <w:r w:rsidR="009A35CF" w:rsidRPr="009D2DAC">
        <w:rPr>
          <w:szCs w:val="22"/>
        </w:rPr>
        <w:t>jej</w:t>
      </w:r>
      <w:r w:rsidR="009A35CF">
        <w:rPr>
          <w:szCs w:val="22"/>
        </w:rPr>
        <w:t>ich</w:t>
      </w:r>
      <w:r w:rsidR="009A35CF" w:rsidRPr="009D2DAC">
        <w:rPr>
          <w:szCs w:val="22"/>
        </w:rPr>
        <w:t xml:space="preserve"> </w:t>
      </w:r>
      <w:r w:rsidR="00654452" w:rsidRPr="009D2DAC">
        <w:rPr>
          <w:szCs w:val="22"/>
        </w:rPr>
        <w:t>část nejsou obchodním tajemstvím Prodávajícího ve smyslu § 504 Občanského zákoníku.</w:t>
      </w:r>
      <w:r w:rsidR="00385CDC" w:rsidRPr="009D2DAC">
        <w:rPr>
          <w:rFonts w:asciiTheme="minorHAnsi" w:hAnsiTheme="minorHAnsi" w:cstheme="minorHAnsi"/>
        </w:rPr>
        <w:t xml:space="preserve"> Kupní smlouvu podle vůle Smluvních stran na profilu zadavatele a v registru smluv v souladu s příslušnými právními předpisy, zejména ve lhůtách stanovených příslušnými právními předpisy, uveřejní Kupující.</w:t>
      </w:r>
    </w:p>
    <w:p w14:paraId="0DF6FECA" w14:textId="77777777" w:rsidR="00055208" w:rsidRPr="00055208" w:rsidRDefault="00055208" w:rsidP="00055208">
      <w:pPr>
        <w:ind w:left="567"/>
        <w:jc w:val="both"/>
        <w:rPr>
          <w:b/>
          <w:bCs/>
          <w:color w:val="0070C0"/>
          <w:szCs w:val="22"/>
          <w:u w:val="single"/>
        </w:rPr>
      </w:pPr>
    </w:p>
    <w:p w14:paraId="57993C03" w14:textId="18AF38F9" w:rsidR="005C7067" w:rsidRPr="00892546" w:rsidRDefault="005C7067" w:rsidP="00892546">
      <w:pPr>
        <w:numPr>
          <w:ilvl w:val="0"/>
          <w:numId w:val="13"/>
        </w:numPr>
        <w:tabs>
          <w:tab w:val="left" w:pos="567"/>
        </w:tabs>
        <w:suppressAutoHyphens/>
        <w:jc w:val="both"/>
        <w:rPr>
          <w:bCs/>
          <w:szCs w:val="22"/>
        </w:rPr>
      </w:pPr>
      <w:r w:rsidRPr="00475393">
        <w:rPr>
          <w:szCs w:val="22"/>
        </w:rPr>
        <w:t xml:space="preserve">Prodávající </w:t>
      </w:r>
      <w:r w:rsidR="00B55778" w:rsidRPr="008A140E">
        <w:rPr>
          <w:szCs w:val="22"/>
        </w:rPr>
        <w:t>je povinen chránit osobní údaje a při jejich ochraně postupovat v souladu s příslušnými právními předpisy, zejména zákonem č. 11</w:t>
      </w:r>
      <w:r w:rsidR="002220BD">
        <w:rPr>
          <w:szCs w:val="22"/>
        </w:rPr>
        <w:t>0</w:t>
      </w:r>
      <w:r w:rsidR="00B55778" w:rsidRPr="008A140E">
        <w:rPr>
          <w:szCs w:val="22"/>
        </w:rPr>
        <w:t>/</w:t>
      </w:r>
      <w:r w:rsidR="002220BD" w:rsidRPr="008A140E">
        <w:rPr>
          <w:szCs w:val="22"/>
        </w:rPr>
        <w:t>20</w:t>
      </w:r>
      <w:r w:rsidR="002220BD">
        <w:rPr>
          <w:szCs w:val="22"/>
        </w:rPr>
        <w:t>19</w:t>
      </w:r>
      <w:r w:rsidR="002220BD" w:rsidRPr="008A140E">
        <w:rPr>
          <w:szCs w:val="22"/>
        </w:rPr>
        <w:t xml:space="preserve"> </w:t>
      </w:r>
      <w:r w:rsidR="00B55778" w:rsidRPr="008A140E">
        <w:rPr>
          <w:szCs w:val="22"/>
        </w:rPr>
        <w:t xml:space="preserve">Sb., o </w:t>
      </w:r>
      <w:r w:rsidR="002220BD">
        <w:rPr>
          <w:szCs w:val="22"/>
        </w:rPr>
        <w:t>zpracování</w:t>
      </w:r>
      <w:r w:rsidR="002220BD" w:rsidRPr="008A140E">
        <w:rPr>
          <w:szCs w:val="22"/>
        </w:rPr>
        <w:t xml:space="preserve"> </w:t>
      </w:r>
      <w:r w:rsidR="00B55778" w:rsidRPr="008A140E">
        <w:rPr>
          <w:szCs w:val="22"/>
        </w:rPr>
        <w:t>osobních údajů, ve znění pozdějších předpisů</w:t>
      </w:r>
      <w:r w:rsidR="00877F13">
        <w:rPr>
          <w:szCs w:val="22"/>
        </w:rPr>
        <w:t>,</w:t>
      </w:r>
      <w:r w:rsidR="00B55778">
        <w:rPr>
          <w:szCs w:val="22"/>
        </w:rPr>
        <w:t xml:space="preserve"> a</w:t>
      </w:r>
      <w:r w:rsidR="00B55778" w:rsidRPr="004E3C4F">
        <w:rPr>
          <w:szCs w:val="22"/>
        </w:rPr>
        <w:t xml:space="preserve"> </w:t>
      </w:r>
      <w:r w:rsidR="00B55778" w:rsidRPr="00DA03C3">
        <w:rPr>
          <w:szCs w:val="22"/>
        </w:rPr>
        <w:t>Nařízení</w:t>
      </w:r>
      <w:r w:rsidR="00B55778">
        <w:rPr>
          <w:szCs w:val="22"/>
        </w:rPr>
        <w:t>m</w:t>
      </w:r>
      <w:r w:rsidR="00B55778" w:rsidRPr="00DA03C3">
        <w:rPr>
          <w:szCs w:val="22"/>
        </w:rPr>
        <w:t xml:space="preserve"> </w:t>
      </w:r>
      <w:r w:rsidR="00B55778" w:rsidRPr="00221703">
        <w:rPr>
          <w:rFonts w:asciiTheme="minorHAnsi" w:hAnsiTheme="minorHAnsi" w:cs="Arial"/>
          <w:szCs w:val="22"/>
        </w:rPr>
        <w:t>evropského parlamentu a rady (EU) 2016/679 ze dne 27.</w:t>
      </w:r>
      <w:r w:rsidR="00B55778">
        <w:rPr>
          <w:rFonts w:asciiTheme="minorHAnsi" w:hAnsiTheme="minorHAnsi" w:cs="Arial"/>
          <w:szCs w:val="22"/>
        </w:rPr>
        <w:t>04.</w:t>
      </w:r>
      <w:r w:rsidR="00B55778" w:rsidRPr="00221703">
        <w:rPr>
          <w:rFonts w:asciiTheme="minorHAnsi" w:hAnsiTheme="minorHAnsi" w:cs="Arial"/>
          <w:szCs w:val="22"/>
        </w:rPr>
        <w:t>2016</w:t>
      </w:r>
      <w:r w:rsidR="00B55778" w:rsidRPr="00221703">
        <w:rPr>
          <w:szCs w:val="22"/>
        </w:rPr>
        <w:t xml:space="preserve"> </w:t>
      </w:r>
      <w:r w:rsidR="00B55778" w:rsidRPr="00221703">
        <w:rPr>
          <w:rFonts w:asciiTheme="minorHAnsi" w:hAnsiTheme="minorHAnsi" w:cs="Arial"/>
          <w:szCs w:val="22"/>
        </w:rPr>
        <w:t>o ochraně fyzických osob v souvislosti se zpracováním osobních údajů a</w:t>
      </w:r>
      <w:r w:rsidR="00B80127">
        <w:rPr>
          <w:rFonts w:asciiTheme="minorHAnsi" w:hAnsiTheme="minorHAnsi" w:cs="Arial"/>
          <w:szCs w:val="22"/>
        </w:rPr>
        <w:t> </w:t>
      </w:r>
      <w:r w:rsidR="00B55778" w:rsidRPr="00221703">
        <w:rPr>
          <w:rFonts w:asciiTheme="minorHAnsi" w:hAnsiTheme="minorHAnsi" w:cs="Arial"/>
          <w:szCs w:val="22"/>
        </w:rPr>
        <w:t>o</w:t>
      </w:r>
      <w:r w:rsidR="00B80127">
        <w:rPr>
          <w:rFonts w:asciiTheme="minorHAnsi" w:hAnsiTheme="minorHAnsi" w:cs="Arial"/>
          <w:szCs w:val="22"/>
        </w:rPr>
        <w:t> </w:t>
      </w:r>
      <w:r w:rsidR="00B55778" w:rsidRPr="00221703">
        <w:rPr>
          <w:rFonts w:asciiTheme="minorHAnsi" w:hAnsiTheme="minorHAnsi" w:cs="Arial"/>
          <w:szCs w:val="22"/>
        </w:rPr>
        <w:t>volném pohybu těchto údajů a o zrušení směrnice 95/46/ES (obecné nařízení o ochraně osobních údajů)</w:t>
      </w:r>
      <w:r w:rsidR="003D4021" w:rsidRPr="00DA03C3">
        <w:rPr>
          <w:szCs w:val="22"/>
        </w:rPr>
        <w:t>.</w:t>
      </w:r>
    </w:p>
    <w:p w14:paraId="2CA01482" w14:textId="77777777" w:rsidR="00F9686C" w:rsidRPr="00475393" w:rsidRDefault="00F9686C" w:rsidP="0095688C">
      <w:pPr>
        <w:ind w:left="567"/>
        <w:jc w:val="both"/>
        <w:rPr>
          <w:szCs w:val="22"/>
        </w:rPr>
      </w:pPr>
    </w:p>
    <w:p w14:paraId="143F9BC4" w14:textId="74C04406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Prodávající není oprávněn postoupit</w:t>
      </w:r>
      <w:r w:rsidR="0063554A">
        <w:rPr>
          <w:szCs w:val="22"/>
        </w:rPr>
        <w:t xml:space="preserve"> Kupní smlouvu a</w:t>
      </w:r>
      <w:r w:rsidRPr="00D67D19">
        <w:rPr>
          <w:szCs w:val="22"/>
        </w:rPr>
        <w:t xml:space="preserve"> žádnou svou pohledávku za Kupujícím vyplývající z Kupní smlouvy nebo vzniklou v souvislosti s Kupní smlouvou.</w:t>
      </w:r>
    </w:p>
    <w:p w14:paraId="67476E31" w14:textId="77777777" w:rsidR="004E5ABA" w:rsidRPr="00D67D19" w:rsidRDefault="004E5ABA" w:rsidP="0095688C">
      <w:pPr>
        <w:ind w:left="567"/>
        <w:jc w:val="both"/>
        <w:rPr>
          <w:szCs w:val="22"/>
        </w:rPr>
      </w:pPr>
    </w:p>
    <w:p w14:paraId="3A5B2C49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Prodávající není oprávněn provést jednostranné započtení žádné své pohledávky za Kupujícím vyplývající z Kupní smlouvy nebo vzniklé v souvislosti s Kupní smlouvou na jakoukoliv pohledávku Kupujícího za Prodávajícím.</w:t>
      </w:r>
    </w:p>
    <w:p w14:paraId="56BEC83B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701465DC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Kupující je oprávněn provést jednostranné započtení jakékoliv své splatné i nesplatné pohledávky za Prodávajícím vyplývající z Kupní smlouvy nebo vzniklé v souvislosti s Kupní smlouvou (zejm</w:t>
      </w:r>
      <w:r w:rsidR="006924D5">
        <w:rPr>
          <w:szCs w:val="22"/>
        </w:rPr>
        <w:t>éna</w:t>
      </w:r>
      <w:r w:rsidRPr="00D67D19">
        <w:rPr>
          <w:szCs w:val="22"/>
        </w:rPr>
        <w:t xml:space="preserve"> smluvní pokutu) na </w:t>
      </w:r>
      <w:r w:rsidR="00A3389D">
        <w:rPr>
          <w:szCs w:val="22"/>
        </w:rPr>
        <w:t xml:space="preserve">jakoukoliv </w:t>
      </w:r>
      <w:r w:rsidR="002B6AB7" w:rsidRPr="00D67D19">
        <w:rPr>
          <w:szCs w:val="22"/>
        </w:rPr>
        <w:t>splatn</w:t>
      </w:r>
      <w:r w:rsidR="00A3389D">
        <w:rPr>
          <w:szCs w:val="22"/>
        </w:rPr>
        <w:t>ou</w:t>
      </w:r>
      <w:r w:rsidR="002B6AB7" w:rsidRPr="00D67D19">
        <w:rPr>
          <w:szCs w:val="22"/>
        </w:rPr>
        <w:t xml:space="preserve"> i nesplatn</w:t>
      </w:r>
      <w:r w:rsidR="00A3389D">
        <w:rPr>
          <w:szCs w:val="22"/>
        </w:rPr>
        <w:t>ou</w:t>
      </w:r>
      <w:r w:rsidR="002B6AB7" w:rsidRPr="00D67D19">
        <w:rPr>
          <w:szCs w:val="22"/>
        </w:rPr>
        <w:t xml:space="preserve"> </w:t>
      </w:r>
      <w:r w:rsidR="00A3389D">
        <w:rPr>
          <w:szCs w:val="22"/>
        </w:rPr>
        <w:t xml:space="preserve">pohledávku </w:t>
      </w:r>
      <w:r w:rsidRPr="00D67D19">
        <w:rPr>
          <w:szCs w:val="22"/>
        </w:rPr>
        <w:t>Prodávajícího za Kupujícím.</w:t>
      </w:r>
    </w:p>
    <w:p w14:paraId="731E0BC5" w14:textId="77777777" w:rsidR="005C0F0C" w:rsidRPr="00D67D19" w:rsidRDefault="005C0F0C" w:rsidP="005C0F0C">
      <w:pPr>
        <w:ind w:left="567"/>
        <w:jc w:val="both"/>
        <w:rPr>
          <w:szCs w:val="22"/>
        </w:rPr>
      </w:pPr>
    </w:p>
    <w:p w14:paraId="62B6849E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Poruší-li Prodávající v </w:t>
      </w:r>
      <w:r w:rsidR="00F04A2B" w:rsidRPr="00D67D19">
        <w:rPr>
          <w:szCs w:val="22"/>
        </w:rPr>
        <w:t>souvislosti s Kupní smlouvu jakoukoli</w:t>
      </w:r>
      <w:r w:rsidRPr="00D67D19">
        <w:rPr>
          <w:szCs w:val="22"/>
        </w:rPr>
        <w:t xml:space="preserve"> sv</w:t>
      </w:r>
      <w:r w:rsidR="00F04A2B" w:rsidRPr="00D67D19">
        <w:rPr>
          <w:szCs w:val="22"/>
        </w:rPr>
        <w:t>oji</w:t>
      </w:r>
      <w:r w:rsidRPr="00D67D19">
        <w:rPr>
          <w:szCs w:val="22"/>
        </w:rPr>
        <w:t xml:space="preserve"> povinnost,</w:t>
      </w:r>
      <w:r w:rsidR="00F04A2B" w:rsidRPr="00D67D19">
        <w:rPr>
          <w:szCs w:val="22"/>
        </w:rPr>
        <w:t xml:space="preserve"> </w:t>
      </w:r>
      <w:r w:rsidRPr="00D67D19">
        <w:rPr>
          <w:szCs w:val="22"/>
        </w:rPr>
        <w:t>nahradí Kupujícímu škodu a nemajetkovou újmu z toho vzniklou. Povinnosti k náhradě se Prodávající zprostí, prokáže-li, že mu ve splnění povinnosti zabránila mimořádná nepředvídatelná a nepřekonatelná překážka vzniklá nezávisle na jeho vůli. Překážka vzniklá z osobních poměrů Prodávajícího nebo vzniklá až v době, kdy byl Prodávající s plněním povinnosti v prodlení, ani překážka, kterou byl Prodávající povinen překonat, jej však povinnosti k náhradě nezprostí.</w:t>
      </w:r>
    </w:p>
    <w:p w14:paraId="7DA37E64" w14:textId="7B8830FD" w:rsidR="008B40D0" w:rsidRDefault="008B40D0" w:rsidP="005A267E">
      <w:pPr>
        <w:pStyle w:val="Odstavecseseznamem"/>
        <w:rPr>
          <w:szCs w:val="22"/>
        </w:rPr>
      </w:pPr>
    </w:p>
    <w:p w14:paraId="78506405" w14:textId="32CC59BD" w:rsidR="008B40D0" w:rsidRDefault="008B40D0" w:rsidP="008B40D0">
      <w:pPr>
        <w:numPr>
          <w:ilvl w:val="0"/>
          <w:numId w:val="13"/>
        </w:numPr>
        <w:jc w:val="both"/>
        <w:rPr>
          <w:szCs w:val="22"/>
        </w:rPr>
      </w:pPr>
      <w:r>
        <w:rPr>
          <w:rFonts w:asciiTheme="minorHAnsi" w:hAnsiTheme="minorHAnsi" w:cstheme="minorHAnsi"/>
          <w:szCs w:val="22"/>
        </w:rPr>
        <w:t xml:space="preserve">Prodávají se zavazuje dodržovat pracovněprávní předpisy, předpisy týkající se oblasti zaměstnanosti a bezpečnosti a ochrany zdraví při práci a zajistit legální zaměstnávání a důstojné pracovní podmínky vůči všem osobám, které se podílejí na plnění této </w:t>
      </w:r>
      <w:r w:rsidR="007D520C">
        <w:rPr>
          <w:rFonts w:asciiTheme="minorHAnsi" w:hAnsiTheme="minorHAnsi" w:cstheme="minorHAnsi"/>
          <w:szCs w:val="22"/>
        </w:rPr>
        <w:t xml:space="preserve">Kupní </w:t>
      </w:r>
      <w:r>
        <w:rPr>
          <w:rFonts w:asciiTheme="minorHAnsi" w:hAnsiTheme="minorHAnsi" w:cstheme="minorHAnsi"/>
          <w:szCs w:val="22"/>
        </w:rPr>
        <w:t xml:space="preserve">smlouvy, bez ohledu na to, zda bude plněno </w:t>
      </w:r>
      <w:r w:rsidR="007D520C" w:rsidRPr="005A267E">
        <w:rPr>
          <w:rFonts w:asciiTheme="minorHAnsi" w:hAnsiTheme="minorHAnsi" w:cstheme="minorHAnsi"/>
          <w:szCs w:val="22"/>
        </w:rPr>
        <w:t>P</w:t>
      </w:r>
      <w:r w:rsidRPr="00787BAC">
        <w:rPr>
          <w:rFonts w:asciiTheme="minorHAnsi" w:hAnsiTheme="minorHAnsi" w:cstheme="minorHAnsi"/>
          <w:szCs w:val="22"/>
        </w:rPr>
        <w:t>rodávajícím</w:t>
      </w:r>
      <w:r>
        <w:rPr>
          <w:rFonts w:asciiTheme="minorHAnsi" w:hAnsiTheme="minorHAnsi" w:cstheme="minorHAnsi"/>
          <w:szCs w:val="22"/>
        </w:rPr>
        <w:t xml:space="preserve"> nebo jeho poddodavatelem. Nesplnění této povinnosti se považuje za porušení této </w:t>
      </w:r>
      <w:r w:rsidR="007D520C">
        <w:rPr>
          <w:rFonts w:asciiTheme="minorHAnsi" w:hAnsiTheme="minorHAnsi" w:cstheme="minorHAnsi"/>
          <w:szCs w:val="22"/>
        </w:rPr>
        <w:t xml:space="preserve">Kupní </w:t>
      </w:r>
      <w:r>
        <w:rPr>
          <w:rFonts w:asciiTheme="minorHAnsi" w:hAnsiTheme="minorHAnsi" w:cstheme="minorHAnsi"/>
          <w:szCs w:val="22"/>
        </w:rPr>
        <w:t>smlouvy závažným způsobem.</w:t>
      </w:r>
    </w:p>
    <w:p w14:paraId="3F1A1CC9" w14:textId="77777777" w:rsidR="008B40D0" w:rsidRDefault="008B40D0" w:rsidP="008B40D0">
      <w:pPr>
        <w:pStyle w:val="Odstavecseseznamem"/>
        <w:rPr>
          <w:rFonts w:asciiTheme="minorHAnsi" w:hAnsiTheme="minorHAnsi" w:cstheme="minorHAnsi"/>
          <w:szCs w:val="22"/>
        </w:rPr>
      </w:pPr>
    </w:p>
    <w:p w14:paraId="67CF265B" w14:textId="649B7D00" w:rsidR="008B40D0" w:rsidRDefault="008B40D0" w:rsidP="008B40D0">
      <w:pPr>
        <w:numPr>
          <w:ilvl w:val="0"/>
          <w:numId w:val="13"/>
        </w:numPr>
        <w:jc w:val="both"/>
        <w:rPr>
          <w:szCs w:val="22"/>
        </w:rPr>
      </w:pPr>
      <w:r>
        <w:rPr>
          <w:rFonts w:asciiTheme="minorHAnsi" w:hAnsiTheme="minorHAnsi" w:cstheme="minorHAnsi"/>
          <w:szCs w:val="22"/>
        </w:rPr>
        <w:t xml:space="preserve">Prodávající se zavazuje zajistit řádné a včasné plnění finančních závazků svým poddodavatelům, kdy za řádné a včasné plnění se považuje plné uhrazení poddodavatelem vystavených faktur za plnění poskytnutá k plnění této </w:t>
      </w:r>
      <w:r w:rsidR="007D520C">
        <w:rPr>
          <w:rFonts w:asciiTheme="minorHAnsi" w:hAnsiTheme="minorHAnsi" w:cstheme="minorHAnsi"/>
          <w:szCs w:val="22"/>
        </w:rPr>
        <w:t xml:space="preserve">Kupní </w:t>
      </w:r>
      <w:r>
        <w:rPr>
          <w:rFonts w:asciiTheme="minorHAnsi" w:hAnsiTheme="minorHAnsi" w:cstheme="minorHAnsi"/>
          <w:szCs w:val="22"/>
        </w:rPr>
        <w:t xml:space="preserve">smlouvy, a to vždy do 30 kalendářních dnů od obdržení platby ze strany </w:t>
      </w:r>
      <w:r w:rsidR="007D520C" w:rsidRPr="005A267E">
        <w:rPr>
          <w:rFonts w:asciiTheme="minorHAnsi" w:hAnsiTheme="minorHAnsi" w:cstheme="minorHAnsi"/>
          <w:szCs w:val="22"/>
        </w:rPr>
        <w:t>P</w:t>
      </w:r>
      <w:r w:rsidRPr="00787BAC">
        <w:rPr>
          <w:rFonts w:asciiTheme="minorHAnsi" w:hAnsiTheme="minorHAnsi" w:cstheme="minorHAnsi"/>
          <w:szCs w:val="22"/>
        </w:rPr>
        <w:t>rodávajícíh</w:t>
      </w:r>
      <w:r>
        <w:rPr>
          <w:rFonts w:asciiTheme="minorHAnsi" w:hAnsiTheme="minorHAnsi" w:cstheme="minorHAnsi"/>
          <w:szCs w:val="22"/>
        </w:rPr>
        <w:t xml:space="preserve">o za konkrétní plnění. Prodávající se zavazuje přenést totožnou povinnost do dalších úrovní dodavatelského řetězce. Nesplnění této povinnosti se považuje za porušení této </w:t>
      </w:r>
      <w:r w:rsidR="007D520C">
        <w:rPr>
          <w:rFonts w:asciiTheme="minorHAnsi" w:hAnsiTheme="minorHAnsi" w:cstheme="minorHAnsi"/>
          <w:szCs w:val="22"/>
        </w:rPr>
        <w:t xml:space="preserve">Kupní </w:t>
      </w:r>
      <w:r>
        <w:rPr>
          <w:rFonts w:asciiTheme="minorHAnsi" w:hAnsiTheme="minorHAnsi" w:cstheme="minorHAnsi"/>
          <w:szCs w:val="22"/>
        </w:rPr>
        <w:t>smlouvy závažným způsobem.</w:t>
      </w:r>
    </w:p>
    <w:p w14:paraId="10FF5B03" w14:textId="77777777" w:rsidR="008B40D0" w:rsidRDefault="008B40D0" w:rsidP="008B40D0">
      <w:pPr>
        <w:pStyle w:val="Odstavecseseznamem"/>
        <w:rPr>
          <w:rFonts w:asciiTheme="minorHAnsi" w:hAnsiTheme="minorHAnsi" w:cstheme="minorHAnsi"/>
          <w:szCs w:val="22"/>
        </w:rPr>
      </w:pPr>
    </w:p>
    <w:p w14:paraId="2F532F6C" w14:textId="77777777" w:rsidR="008B40D0" w:rsidRDefault="008B40D0" w:rsidP="008B40D0">
      <w:pPr>
        <w:numPr>
          <w:ilvl w:val="0"/>
          <w:numId w:val="13"/>
        </w:numPr>
        <w:jc w:val="both"/>
        <w:rPr>
          <w:szCs w:val="22"/>
        </w:rPr>
      </w:pPr>
      <w:r>
        <w:rPr>
          <w:rFonts w:asciiTheme="minorHAnsi" w:hAnsiTheme="minorHAnsi" w:cstheme="minorHAnsi"/>
          <w:szCs w:val="22"/>
        </w:rPr>
        <w:t>Prodávající zajistí, aby při plnění této smlouvy byl minimalizován dopad na životní prostřední, zejména minimalizací vzniku a tříděním odpadu.</w:t>
      </w:r>
    </w:p>
    <w:p w14:paraId="16BA217D" w14:textId="77777777" w:rsidR="008B40D0" w:rsidRPr="009D2DAC" w:rsidRDefault="008B40D0" w:rsidP="005A267E">
      <w:pPr>
        <w:ind w:left="567"/>
        <w:jc w:val="both"/>
        <w:rPr>
          <w:szCs w:val="22"/>
        </w:rPr>
      </w:pPr>
    </w:p>
    <w:p w14:paraId="6D8484EE" w14:textId="77777777" w:rsidR="00432B47" w:rsidRDefault="00432B47" w:rsidP="00432B47">
      <w:pPr>
        <w:ind w:left="567"/>
        <w:jc w:val="both"/>
        <w:rPr>
          <w:szCs w:val="22"/>
        </w:rPr>
      </w:pPr>
    </w:p>
    <w:p w14:paraId="5F60CFEC" w14:textId="77777777" w:rsidR="007F22C9" w:rsidRPr="00D67D19" w:rsidRDefault="007F22C9" w:rsidP="00A5074F">
      <w:pPr>
        <w:pStyle w:val="Nadpis1"/>
        <w:keepLines w:val="0"/>
        <w:rPr>
          <w:szCs w:val="22"/>
        </w:rPr>
      </w:pPr>
      <w:bookmarkStart w:id="70" w:name="_Toc380671114"/>
      <w:bookmarkStart w:id="71" w:name="_Toc383117528"/>
      <w:r w:rsidRPr="00D67D19">
        <w:rPr>
          <w:szCs w:val="22"/>
        </w:rPr>
        <w:t>ZÁVĚREČNÁ UJEDNÁNÍ</w:t>
      </w:r>
      <w:bookmarkEnd w:id="70"/>
      <w:bookmarkEnd w:id="71"/>
    </w:p>
    <w:p w14:paraId="20158879" w14:textId="77777777" w:rsidR="002248D0" w:rsidRPr="00D67D19" w:rsidRDefault="002248D0" w:rsidP="00A5074F">
      <w:pPr>
        <w:keepNext/>
        <w:rPr>
          <w:szCs w:val="22"/>
          <w:lang w:eastAsia="ar-SA"/>
        </w:rPr>
      </w:pPr>
    </w:p>
    <w:p w14:paraId="75214778" w14:textId="77777777" w:rsidR="00E6223B" w:rsidRPr="00D67D19" w:rsidRDefault="00E6223B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Veškerá práva a povinnosti Smluvních stran vyplývající z Kupní smlouv</w:t>
      </w:r>
      <w:r w:rsidR="007F1DFE" w:rsidRPr="00D67D19">
        <w:rPr>
          <w:szCs w:val="22"/>
        </w:rPr>
        <w:t xml:space="preserve">y se řídí českým právním řádem. Smluvní strany se dohodly, že ustanovení právních předpisů, která nemají donucující účinky, mají přednost před obchodními zvyklostmi, pokud </w:t>
      </w:r>
      <w:r w:rsidR="00AE5A79">
        <w:rPr>
          <w:szCs w:val="22"/>
        </w:rPr>
        <w:t>Kupní s</w:t>
      </w:r>
      <w:r w:rsidR="007F1DFE" w:rsidRPr="00D67D19">
        <w:rPr>
          <w:szCs w:val="22"/>
        </w:rPr>
        <w:t xml:space="preserve">mlouva nestanoví jinak. </w:t>
      </w:r>
      <w:r w:rsidRPr="00D67D19">
        <w:rPr>
          <w:szCs w:val="22"/>
        </w:rPr>
        <w:t>Smluvní strany vylučují použití Úmluvy OSN o smlouvách o mezinárodní koupi zboží.</w:t>
      </w:r>
    </w:p>
    <w:p w14:paraId="18BFCBAB" w14:textId="77777777" w:rsidR="004E5ABA" w:rsidRPr="00D67D19" w:rsidRDefault="004E5ABA" w:rsidP="0095688C">
      <w:pPr>
        <w:ind w:left="567"/>
        <w:jc w:val="both"/>
        <w:rPr>
          <w:szCs w:val="22"/>
        </w:rPr>
      </w:pPr>
    </w:p>
    <w:p w14:paraId="10F52961" w14:textId="77777777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 xml:space="preserve">Všechny spory vznikající z Kupní smlouvy a v souvislosti s ní budou </w:t>
      </w:r>
      <w:r w:rsidR="00EF04C1">
        <w:rPr>
          <w:szCs w:val="22"/>
        </w:rPr>
        <w:t>podle</w:t>
      </w:r>
      <w:r w:rsidRPr="00D67D19">
        <w:rPr>
          <w:szCs w:val="22"/>
        </w:rPr>
        <w:t xml:space="preserve"> vůle Smluvních stran rozhodovány soudy České republiky, jakožto soudy výlučně příslušnými.</w:t>
      </w:r>
    </w:p>
    <w:p w14:paraId="284121F1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65BFDAC3" w14:textId="11600B3C" w:rsidR="007F22C9" w:rsidRPr="00D67D19" w:rsidRDefault="007F22C9" w:rsidP="0095688C">
      <w:pPr>
        <w:numPr>
          <w:ilvl w:val="0"/>
          <w:numId w:val="13"/>
        </w:numPr>
        <w:jc w:val="both"/>
        <w:rPr>
          <w:szCs w:val="22"/>
        </w:rPr>
      </w:pPr>
      <w:r w:rsidRPr="00D67D19">
        <w:rPr>
          <w:szCs w:val="22"/>
        </w:rPr>
        <w:t>Kupní smlouvu lze měnit pouze písemnými dodatky.</w:t>
      </w:r>
      <w:r w:rsidR="007F1DFE" w:rsidRPr="00D67D19">
        <w:rPr>
          <w:szCs w:val="22"/>
        </w:rPr>
        <w:t xml:space="preserve"> Jakékoli změny Kupní smlouvy učiněné jinou</w:t>
      </w:r>
      <w:r w:rsidR="00535326">
        <w:rPr>
          <w:szCs w:val="22"/>
        </w:rPr>
        <w:t>,</w:t>
      </w:r>
      <w:r w:rsidR="007F1DFE" w:rsidRPr="00D67D19">
        <w:rPr>
          <w:szCs w:val="22"/>
        </w:rPr>
        <w:t xml:space="preserve"> než písemnou formou jsou vyloučeny.</w:t>
      </w:r>
    </w:p>
    <w:p w14:paraId="0C385E3C" w14:textId="77777777" w:rsidR="004E5ABA" w:rsidRPr="00D67D19" w:rsidRDefault="004E5ABA" w:rsidP="0095688C">
      <w:pPr>
        <w:pStyle w:val="Odstavecseseznamem"/>
        <w:rPr>
          <w:rFonts w:ascii="Calibri" w:hAnsi="Calibri"/>
          <w:sz w:val="22"/>
          <w:szCs w:val="22"/>
        </w:rPr>
      </w:pPr>
    </w:p>
    <w:p w14:paraId="0053FC36" w14:textId="3C1764EF" w:rsidR="004E5ABA" w:rsidRPr="002D59D1" w:rsidRDefault="00A337A1" w:rsidP="002D59D1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D59D1">
        <w:rPr>
          <w:rFonts w:asciiTheme="minorHAnsi" w:hAnsiTheme="minorHAnsi" w:cstheme="minorHAnsi"/>
          <w:sz w:val="22"/>
          <w:szCs w:val="22"/>
        </w:rPr>
        <w:t xml:space="preserve">Smlouva se vyhotovuje ve dvou stejnopisech s platností originálu, z nichž každá ze stran obdrží po jednom vyhotovení nebo v jednom stejnopise v elektronické podobě podepsané kvalifikovaným elektronickým podpisem a </w:t>
      </w:r>
      <w:r w:rsidR="002220BD" w:rsidRPr="008303A6">
        <w:rPr>
          <w:rFonts w:asciiTheme="minorHAnsi" w:hAnsiTheme="minorHAnsi" w:cstheme="minorHAnsi"/>
          <w:sz w:val="22"/>
          <w:szCs w:val="22"/>
        </w:rPr>
        <w:t>uznávaným</w:t>
      </w:r>
      <w:r w:rsidR="002220BD">
        <w:rPr>
          <w:rFonts w:asciiTheme="minorHAnsi" w:hAnsiTheme="minorHAnsi" w:cstheme="minorHAnsi"/>
          <w:sz w:val="22"/>
          <w:szCs w:val="22"/>
        </w:rPr>
        <w:t xml:space="preserve"> </w:t>
      </w:r>
      <w:r w:rsidRPr="002D59D1">
        <w:rPr>
          <w:rFonts w:asciiTheme="minorHAnsi" w:hAnsiTheme="minorHAnsi" w:cstheme="minorHAnsi"/>
          <w:sz w:val="22"/>
          <w:szCs w:val="22"/>
        </w:rPr>
        <w:t>elektronickým podpisem podle § 5 a 6 zákona č. 29</w:t>
      </w:r>
      <w:r w:rsidR="00AC462C">
        <w:rPr>
          <w:rFonts w:asciiTheme="minorHAnsi" w:hAnsiTheme="minorHAnsi" w:cstheme="minorHAnsi"/>
          <w:sz w:val="22"/>
          <w:szCs w:val="22"/>
        </w:rPr>
        <w:t>7</w:t>
      </w:r>
      <w:r w:rsidRPr="002D59D1">
        <w:rPr>
          <w:rFonts w:asciiTheme="minorHAnsi" w:hAnsiTheme="minorHAnsi" w:cstheme="minorHAnsi"/>
          <w:sz w:val="22"/>
          <w:szCs w:val="22"/>
        </w:rPr>
        <w:t>/2016 Sb., o službách vytvářejících důvěru pro elektronické transakce, ve znění pozdějších předpisů.</w:t>
      </w:r>
    </w:p>
    <w:p w14:paraId="65C96EE6" w14:textId="77777777" w:rsidR="002D59D1" w:rsidRPr="002D59D1" w:rsidRDefault="002D59D1" w:rsidP="002D59D1">
      <w:pPr>
        <w:pStyle w:val="Odstavecseseznamem"/>
        <w:rPr>
          <w:rFonts w:ascii="Calibri" w:hAnsi="Calibri"/>
          <w:sz w:val="22"/>
          <w:szCs w:val="22"/>
        </w:rPr>
      </w:pPr>
    </w:p>
    <w:p w14:paraId="449BFBC6" w14:textId="77777777" w:rsidR="00A337A1" w:rsidRPr="009C39C2" w:rsidRDefault="00A337A1" w:rsidP="00A337A1">
      <w:pPr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smlouva nabývá platnosti dnem jejího uzavření a účinnosti dnem jejího zveřejnění v registru smluv.</w:t>
      </w:r>
    </w:p>
    <w:p w14:paraId="30FF5825" w14:textId="4BBB47C1" w:rsidR="007F22C9" w:rsidRPr="00D67D19" w:rsidRDefault="007F22C9" w:rsidP="002D59D1">
      <w:pPr>
        <w:ind w:left="567"/>
        <w:jc w:val="both"/>
        <w:rPr>
          <w:szCs w:val="22"/>
        </w:rPr>
      </w:pPr>
    </w:p>
    <w:p w14:paraId="4EE54395" w14:textId="77777777" w:rsidR="007F22C9" w:rsidRPr="00D67D19" w:rsidRDefault="007F22C9" w:rsidP="0095688C">
      <w:pPr>
        <w:jc w:val="both"/>
        <w:rPr>
          <w:szCs w:val="22"/>
        </w:rPr>
      </w:pPr>
    </w:p>
    <w:p w14:paraId="4C5E7F93" w14:textId="77777777" w:rsidR="00EA0D8D" w:rsidRPr="00D67D19" w:rsidRDefault="00EA0D8D" w:rsidP="0095688C">
      <w:pPr>
        <w:jc w:val="both"/>
        <w:rPr>
          <w:szCs w:val="22"/>
        </w:rPr>
      </w:pPr>
    </w:p>
    <w:p w14:paraId="6050F913" w14:textId="77777777" w:rsidR="007F22C9" w:rsidRPr="00D67D19" w:rsidRDefault="007F22C9" w:rsidP="0095688C">
      <w:pPr>
        <w:jc w:val="both"/>
        <w:rPr>
          <w:b/>
          <w:szCs w:val="22"/>
        </w:rPr>
      </w:pPr>
      <w:r w:rsidRPr="00D67D19">
        <w:rPr>
          <w:b/>
          <w:szCs w:val="22"/>
        </w:rPr>
        <w:t>Přílohy</w:t>
      </w:r>
    </w:p>
    <w:p w14:paraId="1D704378" w14:textId="77777777" w:rsidR="0057625E" w:rsidRPr="00D67D19" w:rsidRDefault="0057625E" w:rsidP="0095688C">
      <w:pPr>
        <w:jc w:val="both"/>
        <w:rPr>
          <w:b/>
          <w:szCs w:val="22"/>
        </w:rPr>
      </w:pPr>
    </w:p>
    <w:p w14:paraId="4E9A451F" w14:textId="60555889" w:rsidR="007F22C9" w:rsidRPr="00364AB1" w:rsidRDefault="00CA0BEB" w:rsidP="0095688C">
      <w:pPr>
        <w:pStyle w:val="Odstavecseseznamem"/>
        <w:numPr>
          <w:ilvl w:val="0"/>
          <w:numId w:val="46"/>
        </w:numPr>
        <w:ind w:left="1418" w:hanging="1418"/>
        <w:jc w:val="both"/>
        <w:rPr>
          <w:rFonts w:ascii="Calibri" w:hAnsi="Calibri"/>
          <w:sz w:val="22"/>
          <w:szCs w:val="22"/>
        </w:rPr>
      </w:pPr>
      <w:bookmarkStart w:id="72" w:name="_Ref383095347"/>
      <w:bookmarkStart w:id="73" w:name="_Ref2242405"/>
      <w:r w:rsidRPr="00D67D19">
        <w:rPr>
          <w:rFonts w:ascii="Calibri" w:hAnsi="Calibri"/>
          <w:sz w:val="22"/>
          <w:szCs w:val="22"/>
        </w:rPr>
        <w:t>S</w:t>
      </w:r>
      <w:r w:rsidR="00631380" w:rsidRPr="00D67D19">
        <w:rPr>
          <w:rFonts w:ascii="Calibri" w:hAnsi="Calibri"/>
          <w:sz w:val="22"/>
          <w:szCs w:val="22"/>
        </w:rPr>
        <w:t>pecifikace P</w:t>
      </w:r>
      <w:r w:rsidR="007F22C9" w:rsidRPr="00D67D19">
        <w:rPr>
          <w:rFonts w:ascii="Calibri" w:hAnsi="Calibri"/>
          <w:sz w:val="22"/>
          <w:szCs w:val="22"/>
        </w:rPr>
        <w:t>ředmětu koupě</w:t>
      </w:r>
      <w:bookmarkEnd w:id="72"/>
      <w:r w:rsidR="004C5E58">
        <w:rPr>
          <w:rFonts w:ascii="Calibri" w:hAnsi="Calibri"/>
          <w:sz w:val="22"/>
          <w:szCs w:val="22"/>
        </w:rPr>
        <w:t>;</w:t>
      </w:r>
      <w:r w:rsidR="00EC45A1">
        <w:rPr>
          <w:rFonts w:ascii="Calibri" w:hAnsi="Calibri"/>
          <w:sz w:val="22"/>
          <w:szCs w:val="22"/>
        </w:rPr>
        <w:t xml:space="preserve"> Ceník</w:t>
      </w:r>
      <w:bookmarkEnd w:id="73"/>
    </w:p>
    <w:p w14:paraId="0F5A9CEB" w14:textId="77777777" w:rsidR="007F22C9" w:rsidRPr="00D67D19" w:rsidRDefault="007F22C9" w:rsidP="0095688C">
      <w:pPr>
        <w:jc w:val="both"/>
        <w:rPr>
          <w:szCs w:val="22"/>
        </w:rPr>
      </w:pPr>
    </w:p>
    <w:p w14:paraId="22429101" w14:textId="77777777" w:rsidR="007F22C9" w:rsidRPr="00D67D19" w:rsidRDefault="007F22C9" w:rsidP="0095688C">
      <w:pPr>
        <w:jc w:val="both"/>
        <w:rPr>
          <w:szCs w:val="22"/>
        </w:rPr>
      </w:pPr>
    </w:p>
    <w:p w14:paraId="6EC19E97" w14:textId="77777777" w:rsidR="007F22C9" w:rsidRPr="00D67D19" w:rsidRDefault="007F22C9" w:rsidP="00FF2C2A">
      <w:pPr>
        <w:keepNext/>
        <w:jc w:val="both"/>
        <w:rPr>
          <w:szCs w:val="22"/>
        </w:rPr>
      </w:pPr>
      <w:r w:rsidRPr="00D67D19">
        <w:rPr>
          <w:szCs w:val="22"/>
        </w:rPr>
        <w:t>V ________________ dne ____________</w:t>
      </w:r>
      <w:r w:rsidRPr="00D67D19">
        <w:rPr>
          <w:szCs w:val="22"/>
        </w:rPr>
        <w:tab/>
      </w:r>
      <w:r w:rsidRPr="00D67D19">
        <w:rPr>
          <w:szCs w:val="22"/>
        </w:rPr>
        <w:tab/>
        <w:t>V ________________ dne ____________</w:t>
      </w:r>
    </w:p>
    <w:p w14:paraId="14EDEEC9" w14:textId="77777777" w:rsidR="007F22C9" w:rsidRPr="00D67D19" w:rsidRDefault="007F22C9" w:rsidP="00FF2C2A">
      <w:pPr>
        <w:keepNext/>
        <w:jc w:val="both"/>
        <w:rPr>
          <w:szCs w:val="22"/>
        </w:rPr>
      </w:pPr>
    </w:p>
    <w:p w14:paraId="06EE461A" w14:textId="77777777" w:rsidR="007F22C9" w:rsidRPr="00D67D19" w:rsidRDefault="007F22C9" w:rsidP="00FF2C2A">
      <w:pPr>
        <w:keepNext/>
        <w:jc w:val="both"/>
        <w:rPr>
          <w:b/>
          <w:szCs w:val="22"/>
        </w:rPr>
      </w:pPr>
    </w:p>
    <w:p w14:paraId="7E0405F2" w14:textId="6ABC845D" w:rsidR="007F22C9" w:rsidRDefault="007F22C9" w:rsidP="00FF2C2A">
      <w:pPr>
        <w:keepNext/>
        <w:rPr>
          <w:b/>
          <w:szCs w:val="22"/>
        </w:rPr>
      </w:pPr>
    </w:p>
    <w:p w14:paraId="5D2EC80A" w14:textId="77777777" w:rsidR="00B82C7B" w:rsidRPr="00D67D19" w:rsidRDefault="00B82C7B" w:rsidP="00FF2C2A">
      <w:pPr>
        <w:keepNext/>
        <w:rPr>
          <w:b/>
          <w:szCs w:val="22"/>
        </w:rPr>
      </w:pPr>
    </w:p>
    <w:p w14:paraId="7B64FF16" w14:textId="77777777" w:rsidR="007F22C9" w:rsidRPr="00D67D19" w:rsidRDefault="007F22C9" w:rsidP="00FF2C2A">
      <w:pPr>
        <w:keepNext/>
        <w:rPr>
          <w:b/>
          <w:szCs w:val="22"/>
        </w:rPr>
      </w:pPr>
    </w:p>
    <w:p w14:paraId="6C9AD7AA" w14:textId="77777777" w:rsidR="007F22C9" w:rsidRPr="00D67D19" w:rsidRDefault="007F22C9" w:rsidP="00FF2C2A">
      <w:pPr>
        <w:keepNext/>
        <w:rPr>
          <w:szCs w:val="22"/>
        </w:rPr>
      </w:pPr>
      <w:r w:rsidRPr="00D67D19">
        <w:rPr>
          <w:szCs w:val="22"/>
        </w:rPr>
        <w:t>_______</w:t>
      </w:r>
      <w:r w:rsidR="004E5ABA" w:rsidRPr="00D67D19">
        <w:rPr>
          <w:szCs w:val="22"/>
        </w:rPr>
        <w:t>______________________________</w:t>
      </w:r>
      <w:r w:rsidRPr="00D67D19">
        <w:rPr>
          <w:szCs w:val="22"/>
        </w:rPr>
        <w:tab/>
      </w:r>
      <w:r w:rsidR="004E5ABA" w:rsidRPr="00D67D19">
        <w:rPr>
          <w:szCs w:val="22"/>
        </w:rPr>
        <w:tab/>
      </w:r>
      <w:r w:rsidRPr="00D67D19">
        <w:rPr>
          <w:szCs w:val="22"/>
        </w:rPr>
        <w:t>_____________________________________</w:t>
      </w:r>
    </w:p>
    <w:p w14:paraId="0B508B86" w14:textId="77777777" w:rsidR="000D35BB" w:rsidRPr="00D67D19" w:rsidRDefault="007F22C9" w:rsidP="0095688C">
      <w:pPr>
        <w:rPr>
          <w:b/>
          <w:szCs w:val="22"/>
        </w:rPr>
        <w:sectPr w:rsidR="000D35BB" w:rsidRPr="00D67D19" w:rsidSect="00D30A72">
          <w:headerReference w:type="even" r:id="rId13"/>
          <w:footerReference w:type="even" r:id="rId14"/>
          <w:footerReference w:type="default" r:id="rId15"/>
          <w:pgSz w:w="11907" w:h="16840"/>
          <w:pgMar w:top="1418" w:right="1418" w:bottom="1418" w:left="1418" w:header="708" w:footer="709" w:gutter="0"/>
          <w:cols w:space="708"/>
          <w:docGrid w:linePitch="272"/>
        </w:sectPr>
      </w:pPr>
      <w:r w:rsidRPr="00D67D19">
        <w:rPr>
          <w:b/>
          <w:szCs w:val="22"/>
        </w:rPr>
        <w:t>Kupující</w:t>
      </w:r>
      <w:r w:rsidRPr="00D67D19">
        <w:rPr>
          <w:b/>
          <w:szCs w:val="22"/>
        </w:rPr>
        <w:tab/>
      </w:r>
      <w:r w:rsidRPr="00D67D19">
        <w:rPr>
          <w:b/>
          <w:szCs w:val="22"/>
        </w:rPr>
        <w:tab/>
      </w:r>
      <w:r w:rsidRPr="00D67D19">
        <w:rPr>
          <w:b/>
          <w:szCs w:val="22"/>
        </w:rPr>
        <w:tab/>
      </w:r>
      <w:r w:rsidRPr="00D67D19">
        <w:rPr>
          <w:b/>
          <w:szCs w:val="22"/>
        </w:rPr>
        <w:tab/>
      </w:r>
      <w:r w:rsidRPr="00D67D19">
        <w:rPr>
          <w:b/>
          <w:szCs w:val="22"/>
        </w:rPr>
        <w:tab/>
      </w:r>
      <w:r w:rsidRPr="00D67D19">
        <w:rPr>
          <w:b/>
          <w:szCs w:val="22"/>
        </w:rPr>
        <w:tab/>
        <w:t>Prodávající</w:t>
      </w:r>
    </w:p>
    <w:p w14:paraId="2C054369" w14:textId="49D3387E" w:rsidR="006058F1" w:rsidRDefault="00042964" w:rsidP="006058F1">
      <w:pPr>
        <w:jc w:val="center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lastRenderedPageBreak/>
        <w:fldChar w:fldCharType="begin"/>
      </w:r>
      <w:r w:rsidR="00473702">
        <w:rPr>
          <w:rFonts w:eastAsia="Calibri"/>
          <w:b/>
          <w:szCs w:val="22"/>
          <w:lang w:eastAsia="en-US"/>
        </w:rPr>
        <w:instrText xml:space="preserve"> REF _Ref383095347 \n \h </w:instrText>
      </w:r>
      <w:r>
        <w:rPr>
          <w:rFonts w:eastAsia="Calibri"/>
          <w:b/>
          <w:szCs w:val="22"/>
          <w:lang w:eastAsia="en-US"/>
        </w:rPr>
      </w:r>
      <w:r>
        <w:rPr>
          <w:rFonts w:eastAsia="Calibri"/>
          <w:b/>
          <w:szCs w:val="22"/>
          <w:lang w:eastAsia="en-US"/>
        </w:rPr>
        <w:fldChar w:fldCharType="separate"/>
      </w:r>
      <w:r w:rsidR="003213B2">
        <w:rPr>
          <w:rFonts w:eastAsia="Calibri"/>
          <w:b/>
          <w:szCs w:val="22"/>
          <w:lang w:eastAsia="en-US"/>
        </w:rPr>
        <w:t>Příloha č. 1</w:t>
      </w:r>
      <w:r>
        <w:rPr>
          <w:rFonts w:eastAsia="Calibri"/>
          <w:b/>
          <w:szCs w:val="22"/>
          <w:lang w:eastAsia="en-US"/>
        </w:rPr>
        <w:fldChar w:fldCharType="end"/>
      </w:r>
    </w:p>
    <w:p w14:paraId="60F7E1AB" w14:textId="77777777" w:rsidR="000D35BB" w:rsidRPr="00D67D19" w:rsidRDefault="000D35BB" w:rsidP="006058F1">
      <w:pPr>
        <w:jc w:val="center"/>
        <w:rPr>
          <w:rFonts w:eastAsia="Calibri"/>
          <w:b/>
          <w:szCs w:val="22"/>
          <w:lang w:eastAsia="en-US"/>
        </w:rPr>
      </w:pPr>
      <w:r w:rsidRPr="00D67D19">
        <w:rPr>
          <w:rFonts w:eastAsia="Calibri"/>
          <w:b/>
          <w:szCs w:val="22"/>
          <w:lang w:eastAsia="en-US"/>
        </w:rPr>
        <w:t>Kupní smlouvy</w:t>
      </w:r>
    </w:p>
    <w:p w14:paraId="209944C0" w14:textId="77777777" w:rsidR="000D35BB" w:rsidRPr="00D67D19" w:rsidRDefault="000D35BB" w:rsidP="0095688C">
      <w:pPr>
        <w:suppressAutoHyphens/>
        <w:jc w:val="center"/>
        <w:rPr>
          <w:rFonts w:eastAsia="Calibri"/>
          <w:b/>
          <w:szCs w:val="22"/>
          <w:lang w:eastAsia="en-US"/>
        </w:rPr>
      </w:pPr>
    </w:p>
    <w:p w14:paraId="32EF353F" w14:textId="766796AB" w:rsidR="000D35BB" w:rsidRPr="00D67D19" w:rsidRDefault="000D35BB" w:rsidP="0095688C">
      <w:pPr>
        <w:suppressAutoHyphens/>
        <w:jc w:val="center"/>
        <w:rPr>
          <w:rFonts w:eastAsia="Calibri"/>
          <w:b/>
          <w:szCs w:val="22"/>
          <w:lang w:eastAsia="en-US"/>
        </w:rPr>
      </w:pPr>
      <w:r w:rsidRPr="00D67D19">
        <w:rPr>
          <w:rFonts w:eastAsia="Calibri"/>
          <w:b/>
          <w:szCs w:val="22"/>
          <w:lang w:eastAsia="en-US"/>
        </w:rPr>
        <w:t>Specifikace Předmětu koupě</w:t>
      </w:r>
      <w:r w:rsidR="004C5E58">
        <w:rPr>
          <w:rFonts w:eastAsia="Calibri"/>
          <w:b/>
          <w:szCs w:val="22"/>
          <w:lang w:eastAsia="en-US"/>
        </w:rPr>
        <w:t>;</w:t>
      </w:r>
      <w:r w:rsidR="00EC45A1">
        <w:rPr>
          <w:rFonts w:eastAsia="Calibri"/>
          <w:b/>
          <w:szCs w:val="22"/>
          <w:lang w:eastAsia="en-US"/>
        </w:rPr>
        <w:t xml:space="preserve"> Ceník</w:t>
      </w:r>
    </w:p>
    <w:p w14:paraId="1DDA6DE8" w14:textId="77777777" w:rsidR="000D35BB" w:rsidRPr="00F76197" w:rsidRDefault="000D35BB" w:rsidP="0095688C">
      <w:pPr>
        <w:suppressAutoHyphens/>
        <w:jc w:val="both"/>
        <w:rPr>
          <w:rFonts w:eastAsia="Calibri"/>
          <w:b/>
          <w:i/>
          <w:szCs w:val="22"/>
          <w:lang w:eastAsia="en-US"/>
        </w:rPr>
      </w:pPr>
    </w:p>
    <w:p w14:paraId="5FB723B6" w14:textId="77777777" w:rsidR="000D35BB" w:rsidRPr="00F76197" w:rsidRDefault="000D35BB" w:rsidP="0095688C">
      <w:pPr>
        <w:suppressAutoHyphens/>
        <w:jc w:val="both"/>
        <w:rPr>
          <w:rFonts w:eastAsia="Calibri"/>
          <w:b/>
          <w:i/>
          <w:szCs w:val="22"/>
          <w:lang w:eastAsia="en-US"/>
        </w:rPr>
      </w:pPr>
    </w:p>
    <w:p w14:paraId="0FE1F36F" w14:textId="77777777" w:rsidR="006058F1" w:rsidRPr="00F76197" w:rsidRDefault="000D35BB" w:rsidP="0095688C">
      <w:pPr>
        <w:suppressAutoHyphens/>
        <w:jc w:val="both"/>
        <w:rPr>
          <w:b/>
          <w:i/>
          <w:szCs w:val="22"/>
          <w:u w:val="single"/>
        </w:rPr>
      </w:pPr>
      <w:r w:rsidRPr="00F76197">
        <w:rPr>
          <w:b/>
          <w:i/>
          <w:szCs w:val="22"/>
          <w:u w:val="single"/>
        </w:rPr>
        <w:t xml:space="preserve">Pokyn pro </w:t>
      </w:r>
      <w:r w:rsidR="00980DC9" w:rsidRPr="00F76197">
        <w:rPr>
          <w:b/>
          <w:i/>
          <w:szCs w:val="22"/>
          <w:u w:val="single"/>
        </w:rPr>
        <w:t>účastník</w:t>
      </w:r>
      <w:r w:rsidR="00182C5B" w:rsidRPr="00F76197">
        <w:rPr>
          <w:b/>
          <w:i/>
          <w:szCs w:val="22"/>
          <w:u w:val="single"/>
        </w:rPr>
        <w:t>a</w:t>
      </w:r>
      <w:r w:rsidR="006058F1" w:rsidRPr="00F76197">
        <w:rPr>
          <w:b/>
          <w:i/>
          <w:szCs w:val="22"/>
          <w:u w:val="single"/>
        </w:rPr>
        <w:t>:</w:t>
      </w:r>
    </w:p>
    <w:p w14:paraId="6A449588" w14:textId="77777777" w:rsidR="006058F1" w:rsidRPr="00F76197" w:rsidRDefault="006058F1" w:rsidP="0095688C">
      <w:pPr>
        <w:suppressAutoHyphens/>
        <w:jc w:val="both"/>
        <w:rPr>
          <w:b/>
          <w:i/>
          <w:szCs w:val="22"/>
        </w:rPr>
      </w:pPr>
    </w:p>
    <w:p w14:paraId="642962B0" w14:textId="5C997FE9" w:rsidR="000D35BB" w:rsidRPr="00F76197" w:rsidRDefault="000D35BB" w:rsidP="0095688C">
      <w:pPr>
        <w:suppressAutoHyphens/>
        <w:jc w:val="both"/>
        <w:rPr>
          <w:b/>
          <w:i/>
          <w:szCs w:val="22"/>
        </w:rPr>
      </w:pPr>
      <w:r w:rsidRPr="00F76197">
        <w:rPr>
          <w:b/>
          <w:i/>
          <w:szCs w:val="22"/>
          <w:highlight w:val="lightGray"/>
        </w:rPr>
        <w:t>Specifikace Předmětu koupě</w:t>
      </w:r>
      <w:r w:rsidR="00637D5D">
        <w:rPr>
          <w:b/>
          <w:i/>
          <w:szCs w:val="22"/>
          <w:highlight w:val="lightGray"/>
        </w:rPr>
        <w:t>; Ceník</w:t>
      </w:r>
      <w:r w:rsidRPr="00F76197">
        <w:rPr>
          <w:b/>
          <w:i/>
          <w:szCs w:val="22"/>
          <w:highlight w:val="lightGray"/>
        </w:rPr>
        <w:t xml:space="preserve"> bud</w:t>
      </w:r>
      <w:r w:rsidR="00637D5D">
        <w:rPr>
          <w:b/>
          <w:i/>
          <w:szCs w:val="22"/>
          <w:highlight w:val="lightGray"/>
        </w:rPr>
        <w:t>ou</w:t>
      </w:r>
      <w:r w:rsidRPr="00F76197">
        <w:rPr>
          <w:b/>
          <w:i/>
          <w:szCs w:val="22"/>
          <w:highlight w:val="lightGray"/>
        </w:rPr>
        <w:t xml:space="preserve"> do Kupní smlouvy doplněn</w:t>
      </w:r>
      <w:r w:rsidR="00637D5D">
        <w:rPr>
          <w:b/>
          <w:i/>
          <w:szCs w:val="22"/>
          <w:highlight w:val="lightGray"/>
        </w:rPr>
        <w:t>y</w:t>
      </w:r>
      <w:r w:rsidRPr="00F76197">
        <w:rPr>
          <w:b/>
          <w:i/>
          <w:szCs w:val="22"/>
          <w:highlight w:val="lightGray"/>
        </w:rPr>
        <w:t xml:space="preserve"> před uzavřením Kupní smlouvy s dodavatelem </w:t>
      </w:r>
      <w:r w:rsidR="00EF04C1" w:rsidRPr="00F76197">
        <w:rPr>
          <w:b/>
          <w:i/>
          <w:szCs w:val="22"/>
          <w:highlight w:val="lightGray"/>
        </w:rPr>
        <w:t>podle</w:t>
      </w:r>
      <w:r w:rsidRPr="00F76197">
        <w:rPr>
          <w:b/>
          <w:i/>
          <w:szCs w:val="22"/>
          <w:highlight w:val="lightGray"/>
        </w:rPr>
        <w:t xml:space="preserve"> údajů z</w:t>
      </w:r>
      <w:r w:rsidR="00783FCA">
        <w:rPr>
          <w:b/>
          <w:i/>
          <w:szCs w:val="22"/>
          <w:highlight w:val="lightGray"/>
        </w:rPr>
        <w:t xml:space="preserve"> dokumentace Řízení veřejné zakázky a </w:t>
      </w:r>
      <w:r w:rsidRPr="00F76197">
        <w:rPr>
          <w:b/>
          <w:i/>
          <w:szCs w:val="22"/>
          <w:highlight w:val="lightGray"/>
        </w:rPr>
        <w:t>nabídky předložené dodavatelem do Řízení veřejné zakázky.</w:t>
      </w:r>
    </w:p>
    <w:p w14:paraId="22BBE370" w14:textId="77777777" w:rsidR="000D35BB" w:rsidRDefault="000D35BB" w:rsidP="0095688C">
      <w:pPr>
        <w:suppressAutoHyphens/>
        <w:jc w:val="both"/>
        <w:rPr>
          <w:b/>
          <w:i/>
          <w:szCs w:val="22"/>
        </w:rPr>
      </w:pPr>
    </w:p>
    <w:p w14:paraId="1D110FF0" w14:textId="2A6C9224" w:rsidR="00F76197" w:rsidRPr="00F76197" w:rsidRDefault="00F76197" w:rsidP="0095688C">
      <w:pPr>
        <w:suppressAutoHyphens/>
        <w:jc w:val="both"/>
        <w:rPr>
          <w:b/>
          <w:i/>
          <w:szCs w:val="22"/>
        </w:rPr>
      </w:pPr>
      <w:r w:rsidRPr="00F76197">
        <w:rPr>
          <w:b/>
          <w:i/>
          <w:szCs w:val="22"/>
          <w:highlight w:val="lightGray"/>
        </w:rPr>
        <w:t>Specifikace Předmětu koupě</w:t>
      </w:r>
      <w:r w:rsidR="00637D5D">
        <w:rPr>
          <w:b/>
          <w:i/>
          <w:szCs w:val="22"/>
          <w:highlight w:val="lightGray"/>
        </w:rPr>
        <w:t>; Ceník</w:t>
      </w:r>
      <w:r w:rsidRPr="00F76197">
        <w:rPr>
          <w:b/>
          <w:i/>
          <w:szCs w:val="22"/>
          <w:highlight w:val="lightGray"/>
        </w:rPr>
        <w:t xml:space="preserve"> </w:t>
      </w:r>
      <w:r w:rsidRPr="002105D3">
        <w:rPr>
          <w:b/>
          <w:i/>
          <w:szCs w:val="22"/>
          <w:highlight w:val="lightGray"/>
        </w:rPr>
        <w:t>bud</w:t>
      </w:r>
      <w:r w:rsidR="00637D5D">
        <w:rPr>
          <w:b/>
          <w:i/>
          <w:szCs w:val="22"/>
          <w:highlight w:val="lightGray"/>
        </w:rPr>
        <w:t>ou</w:t>
      </w:r>
      <w:r w:rsidRPr="002105D3">
        <w:rPr>
          <w:b/>
          <w:i/>
          <w:szCs w:val="22"/>
          <w:highlight w:val="lightGray"/>
        </w:rPr>
        <w:t xml:space="preserve"> při uzavření </w:t>
      </w:r>
      <w:r w:rsidRPr="00F76197">
        <w:rPr>
          <w:b/>
          <w:i/>
          <w:szCs w:val="22"/>
          <w:highlight w:val="lightGray"/>
        </w:rPr>
        <w:t xml:space="preserve">Kupní smlouvy </w:t>
      </w:r>
      <w:r w:rsidRPr="002105D3">
        <w:rPr>
          <w:b/>
          <w:i/>
          <w:szCs w:val="22"/>
          <w:highlight w:val="lightGray"/>
        </w:rPr>
        <w:t>s dodavatelem připojen</w:t>
      </w:r>
      <w:r w:rsidR="00637D5D">
        <w:rPr>
          <w:b/>
          <w:i/>
          <w:szCs w:val="22"/>
          <w:highlight w:val="lightGray"/>
        </w:rPr>
        <w:t>y</w:t>
      </w:r>
      <w:r w:rsidRPr="002105D3">
        <w:rPr>
          <w:b/>
          <w:i/>
          <w:szCs w:val="22"/>
          <w:highlight w:val="lightGray"/>
        </w:rPr>
        <w:t xml:space="preserve"> ke </w:t>
      </w:r>
      <w:r>
        <w:rPr>
          <w:b/>
          <w:i/>
          <w:szCs w:val="22"/>
          <w:highlight w:val="lightGray"/>
        </w:rPr>
        <w:t xml:space="preserve">Kupní smlouvě </w:t>
      </w:r>
      <w:r w:rsidRPr="002105D3">
        <w:rPr>
          <w:b/>
          <w:i/>
          <w:szCs w:val="22"/>
          <w:highlight w:val="lightGray"/>
        </w:rPr>
        <w:t>jako její příloh</w:t>
      </w:r>
      <w:r w:rsidR="00637D5D">
        <w:rPr>
          <w:b/>
          <w:i/>
          <w:szCs w:val="22"/>
          <w:highlight w:val="lightGray"/>
        </w:rPr>
        <w:t>y</w:t>
      </w:r>
      <w:r w:rsidRPr="002105D3">
        <w:rPr>
          <w:b/>
          <w:i/>
          <w:szCs w:val="22"/>
          <w:highlight w:val="lightGray"/>
        </w:rPr>
        <w:t>.</w:t>
      </w:r>
    </w:p>
    <w:p w14:paraId="329D3245" w14:textId="77777777" w:rsidR="000D35BB" w:rsidRPr="00F76197" w:rsidRDefault="000D35BB" w:rsidP="0095688C">
      <w:pPr>
        <w:suppressAutoHyphens/>
        <w:jc w:val="both"/>
        <w:rPr>
          <w:b/>
          <w:i/>
          <w:szCs w:val="22"/>
        </w:rPr>
      </w:pPr>
    </w:p>
    <w:p w14:paraId="6EAE5818" w14:textId="4DB56860" w:rsidR="000D35BB" w:rsidRDefault="00637D5D" w:rsidP="00637D5D">
      <w:pPr>
        <w:tabs>
          <w:tab w:val="left" w:pos="0"/>
        </w:tabs>
        <w:suppressAutoHyphens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 xml:space="preserve"> </w:t>
      </w:r>
    </w:p>
    <w:p w14:paraId="4796D7A8" w14:textId="72004006" w:rsidR="006058F1" w:rsidRPr="00302C9C" w:rsidRDefault="006058F1" w:rsidP="00F65DBE">
      <w:pPr>
        <w:tabs>
          <w:tab w:val="left" w:pos="0"/>
        </w:tabs>
        <w:suppressAutoHyphens/>
        <w:rPr>
          <w:b/>
          <w:color w:val="2E74B5"/>
          <w:szCs w:val="22"/>
          <w:u w:val="single"/>
        </w:rPr>
      </w:pPr>
    </w:p>
    <w:sectPr w:rsidR="006058F1" w:rsidRPr="00302C9C" w:rsidSect="00622590">
      <w:pgSz w:w="11907" w:h="16840"/>
      <w:pgMar w:top="1418" w:right="1418" w:bottom="1418" w:left="1418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69859" w14:textId="77777777" w:rsidR="00274ACD" w:rsidRDefault="00274ACD" w:rsidP="006C058C">
      <w:r>
        <w:separator/>
      </w:r>
    </w:p>
  </w:endnote>
  <w:endnote w:type="continuationSeparator" w:id="0">
    <w:p w14:paraId="4382BA65" w14:textId="77777777" w:rsidR="00274ACD" w:rsidRDefault="00274ACD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3CF4" w14:textId="28E6E608" w:rsidR="00207256" w:rsidRDefault="00207256" w:rsidP="00BF4C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58D0">
      <w:rPr>
        <w:rStyle w:val="slostrnky"/>
        <w:noProof/>
      </w:rPr>
      <w:t>1</w:t>
    </w:r>
    <w:r>
      <w:rPr>
        <w:rStyle w:val="slostrnky"/>
      </w:rPr>
      <w:fldChar w:fldCharType="end"/>
    </w:r>
  </w:p>
  <w:p w14:paraId="64162ADD" w14:textId="77777777" w:rsidR="00207256" w:rsidRDefault="00207256">
    <w:pPr>
      <w:pStyle w:val="Zpat"/>
    </w:pPr>
  </w:p>
  <w:p w14:paraId="41775267" w14:textId="77777777" w:rsidR="00207256" w:rsidRDefault="002072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D493" w14:textId="4387EA5E" w:rsidR="00207256" w:rsidRPr="003D64E7" w:rsidRDefault="00207256" w:rsidP="00D30A72">
    <w:pPr>
      <w:pStyle w:val="Zpat"/>
      <w:rPr>
        <w:rFonts w:ascii="Calibri" w:hAnsi="Calibri"/>
      </w:rPr>
    </w:pPr>
    <w:r w:rsidRPr="0093012B">
      <w:rPr>
        <w:rFonts w:ascii="Calibri" w:hAnsi="Calibri"/>
        <w:sz w:val="22"/>
      </w:rPr>
      <w:t>Dokumentace výběrového řízení</w:t>
    </w:r>
    <w:r w:rsidRPr="0093012B">
      <w:rPr>
        <w:rFonts w:ascii="Calibri" w:hAnsi="Calibri"/>
        <w:sz w:val="22"/>
        <w:szCs w:val="22"/>
      </w:rPr>
      <w:t xml:space="preserve"> </w:t>
    </w:r>
    <w:r w:rsidRPr="0093012B">
      <w:rPr>
        <w:rFonts w:ascii="Calibri" w:hAnsi="Calibri"/>
        <w:b/>
        <w:sz w:val="22"/>
        <w:szCs w:val="22"/>
      </w:rPr>
      <w:t>LFH</w:t>
    </w:r>
    <w:r>
      <w:rPr>
        <w:rFonts w:ascii="Calibri" w:hAnsi="Calibri"/>
        <w:b/>
        <w:sz w:val="22"/>
        <w:szCs w:val="22"/>
      </w:rPr>
      <w:t>K-0</w:t>
    </w:r>
    <w:r w:rsidR="005B70B5">
      <w:rPr>
        <w:rFonts w:ascii="Calibri" w:hAnsi="Calibri"/>
        <w:b/>
        <w:sz w:val="22"/>
        <w:szCs w:val="22"/>
      </w:rPr>
      <w:t>1</w:t>
    </w:r>
    <w:r>
      <w:rPr>
        <w:rFonts w:ascii="Calibri" w:hAnsi="Calibri"/>
        <w:b/>
        <w:sz w:val="22"/>
        <w:szCs w:val="22"/>
      </w:rPr>
      <w:t>-202</w:t>
    </w:r>
    <w:r w:rsidR="004B58D0">
      <w:rPr>
        <w:rFonts w:ascii="Calibri" w:hAnsi="Calibri"/>
        <w:b/>
        <w:sz w:val="22"/>
        <w:szCs w:val="22"/>
      </w:rPr>
      <w:t>4</w:t>
    </w:r>
    <w:r w:rsidRPr="003D64E7">
      <w:rPr>
        <w:rFonts w:ascii="Calibri" w:hAnsi="Calibri"/>
        <w:sz w:val="22"/>
        <w:szCs w:val="22"/>
      </w:rPr>
      <w:t xml:space="preserve"> – </w:t>
    </w:r>
    <w:r w:rsidRPr="00F02DB3">
      <w:rPr>
        <w:rFonts w:ascii="Calibri" w:hAnsi="Calibri"/>
        <w:sz w:val="22"/>
        <w:szCs w:val="22"/>
      </w:rPr>
      <w:t xml:space="preserve">příloha č. </w:t>
    </w:r>
    <w:r>
      <w:rPr>
        <w:rFonts w:ascii="Calibri" w:hAnsi="Calibri"/>
        <w:sz w:val="22"/>
        <w:szCs w:val="22"/>
      </w:rPr>
      <w:t>4a</w:t>
    </w:r>
    <w:r w:rsidRPr="003D64E7">
      <w:rPr>
        <w:rFonts w:ascii="Calibri" w:hAnsi="Calibri"/>
        <w:b/>
        <w:sz w:val="22"/>
        <w:szCs w:val="22"/>
      </w:rPr>
      <w:tab/>
    </w:r>
    <w:r w:rsidRPr="003D64E7">
      <w:rPr>
        <w:rFonts w:ascii="Calibri" w:hAnsi="Calibri"/>
        <w:sz w:val="22"/>
      </w:rPr>
      <w:t xml:space="preserve">Stránka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PAGE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16</w:t>
    </w:r>
    <w:r w:rsidRPr="003D64E7">
      <w:rPr>
        <w:rFonts w:ascii="Calibri" w:hAnsi="Calibri"/>
        <w:b/>
        <w:bCs/>
        <w:sz w:val="22"/>
      </w:rPr>
      <w:fldChar w:fldCharType="end"/>
    </w:r>
    <w:r w:rsidRPr="003D64E7">
      <w:rPr>
        <w:rFonts w:ascii="Calibri" w:hAnsi="Calibri"/>
        <w:sz w:val="22"/>
      </w:rPr>
      <w:t xml:space="preserve"> z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NUMPAGES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16</w:t>
    </w:r>
    <w:r w:rsidRPr="003D64E7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FA646" w14:textId="77777777" w:rsidR="00274ACD" w:rsidRDefault="00274ACD" w:rsidP="006C058C">
      <w:r>
        <w:separator/>
      </w:r>
    </w:p>
  </w:footnote>
  <w:footnote w:type="continuationSeparator" w:id="0">
    <w:p w14:paraId="6E129D5B" w14:textId="77777777" w:rsidR="00274ACD" w:rsidRDefault="00274ACD" w:rsidP="006C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B704" w14:textId="77777777" w:rsidR="00207256" w:rsidRDefault="0020725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0528EDFF" w14:textId="77777777" w:rsidR="00207256" w:rsidRDefault="00207256">
    <w:pPr>
      <w:pStyle w:val="Zhlav"/>
    </w:pPr>
  </w:p>
  <w:p w14:paraId="0E3F0570" w14:textId="77777777" w:rsidR="00207256" w:rsidRDefault="002072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84840B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1" w15:restartNumberingAfterBreak="0">
    <w:nsid w:val="02C55F74"/>
    <w:multiLevelType w:val="hybridMultilevel"/>
    <w:tmpl w:val="51B0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02ED"/>
    <w:multiLevelType w:val="hybridMultilevel"/>
    <w:tmpl w:val="B712B20C"/>
    <w:lvl w:ilvl="0" w:tplc="C8E6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7136A"/>
    <w:multiLevelType w:val="hybridMultilevel"/>
    <w:tmpl w:val="F8D23DB8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F2963"/>
    <w:multiLevelType w:val="hybridMultilevel"/>
    <w:tmpl w:val="51EE8F1E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A17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B80D83"/>
    <w:multiLevelType w:val="hybridMultilevel"/>
    <w:tmpl w:val="284A13F6"/>
    <w:lvl w:ilvl="0" w:tplc="E5A234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52A43"/>
    <w:multiLevelType w:val="hybridMultilevel"/>
    <w:tmpl w:val="A9D4A270"/>
    <w:lvl w:ilvl="0" w:tplc="90D25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F47FA"/>
    <w:multiLevelType w:val="hybridMultilevel"/>
    <w:tmpl w:val="9710C2C8"/>
    <w:lvl w:ilvl="0" w:tplc="FF60CDA2">
      <w:start w:val="1"/>
      <w:numFmt w:val="decimal"/>
      <w:suff w:val="space"/>
      <w:lvlText w:val="%1."/>
      <w:lvlJc w:val="left"/>
      <w:pPr>
        <w:ind w:left="397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54F3C"/>
    <w:multiLevelType w:val="hybridMultilevel"/>
    <w:tmpl w:val="E99C92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1668A"/>
    <w:multiLevelType w:val="hybridMultilevel"/>
    <w:tmpl w:val="228821B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B0AAA"/>
    <w:multiLevelType w:val="hybridMultilevel"/>
    <w:tmpl w:val="99DE76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626DEE"/>
    <w:multiLevelType w:val="hybridMultilevel"/>
    <w:tmpl w:val="4B521F74"/>
    <w:lvl w:ilvl="0" w:tplc="E8327102">
      <w:start w:val="1"/>
      <w:numFmt w:val="bullet"/>
      <w:lvlText w:val="-"/>
      <w:lvlJc w:val="left"/>
      <w:pPr>
        <w:ind w:left="1077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45B795E"/>
    <w:multiLevelType w:val="hybridMultilevel"/>
    <w:tmpl w:val="7C16BC0E"/>
    <w:lvl w:ilvl="0" w:tplc="12C42A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70C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376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494490"/>
    <w:multiLevelType w:val="hybridMultilevel"/>
    <w:tmpl w:val="A3AA354A"/>
    <w:lvl w:ilvl="0" w:tplc="A530D146">
      <w:start w:val="1"/>
      <w:numFmt w:val="upperRoman"/>
      <w:pStyle w:val="Nadpis1"/>
      <w:suff w:val="space"/>
      <w:lvlText w:val="%1."/>
      <w:lvlJc w:val="left"/>
      <w:pPr>
        <w:ind w:left="469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7" w15:restartNumberingAfterBreak="0">
    <w:nsid w:val="30B37FAC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9B55E3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9" w15:restartNumberingAfterBreak="0">
    <w:nsid w:val="37794E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B77437"/>
    <w:multiLevelType w:val="multilevel"/>
    <w:tmpl w:val="76286BD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C5171"/>
    <w:multiLevelType w:val="hybridMultilevel"/>
    <w:tmpl w:val="580C385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3" w15:restartNumberingAfterBreak="0">
    <w:nsid w:val="54237E8F"/>
    <w:multiLevelType w:val="hybridMultilevel"/>
    <w:tmpl w:val="70945D3C"/>
    <w:lvl w:ilvl="0" w:tplc="792E7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96EBE"/>
    <w:multiLevelType w:val="hybridMultilevel"/>
    <w:tmpl w:val="2F424E3A"/>
    <w:lvl w:ilvl="0" w:tplc="9906EC9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C3CD4"/>
    <w:multiLevelType w:val="multilevel"/>
    <w:tmpl w:val="79C629F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5D8753D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4A6C5D"/>
    <w:multiLevelType w:val="hybridMultilevel"/>
    <w:tmpl w:val="FE48A8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45B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69F933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F8E7C5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23E7A81"/>
    <w:multiLevelType w:val="hybridMultilevel"/>
    <w:tmpl w:val="2C9E1612"/>
    <w:lvl w:ilvl="0" w:tplc="2028E72C">
      <w:start w:val="1"/>
      <w:numFmt w:val="decimal"/>
      <w:suff w:val="nothing"/>
      <w:lvlText w:val="ČÁST %1 - 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60CCE"/>
    <w:multiLevelType w:val="hybridMultilevel"/>
    <w:tmpl w:val="A9D4A270"/>
    <w:lvl w:ilvl="0" w:tplc="90D25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221F4"/>
    <w:multiLevelType w:val="hybridMultilevel"/>
    <w:tmpl w:val="708AFB2E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896773"/>
    <w:multiLevelType w:val="multilevel"/>
    <w:tmpl w:val="79C629F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6" w15:restartNumberingAfterBreak="0">
    <w:nsid w:val="75D94498"/>
    <w:multiLevelType w:val="hybridMultilevel"/>
    <w:tmpl w:val="5C8E0ECE"/>
    <w:lvl w:ilvl="0" w:tplc="E8327102">
      <w:start w:val="1"/>
      <w:numFmt w:val="bullet"/>
      <w:lvlText w:val="-"/>
      <w:lvlJc w:val="left"/>
      <w:pPr>
        <w:ind w:left="1074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73325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75158C"/>
    <w:multiLevelType w:val="multilevel"/>
    <w:tmpl w:val="9B1CF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91E3504"/>
    <w:multiLevelType w:val="hybridMultilevel"/>
    <w:tmpl w:val="2940D8EE"/>
    <w:lvl w:ilvl="0" w:tplc="505A0564">
      <w:numFmt w:val="bullet"/>
      <w:lvlText w:val="•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30050A"/>
    <w:multiLevelType w:val="hybridMultilevel"/>
    <w:tmpl w:val="7534C6EA"/>
    <w:lvl w:ilvl="0" w:tplc="00A4ED62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CDBAE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1E7E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3EE2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5081F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960D3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EEBEC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7054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EAFEC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BA360C7"/>
    <w:multiLevelType w:val="hybridMultilevel"/>
    <w:tmpl w:val="E5EC532A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B3F3E"/>
    <w:multiLevelType w:val="hybridMultilevel"/>
    <w:tmpl w:val="D08AD356"/>
    <w:lvl w:ilvl="0" w:tplc="E8327102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3A396B"/>
    <w:multiLevelType w:val="hybridMultilevel"/>
    <w:tmpl w:val="50B00762"/>
    <w:lvl w:ilvl="0" w:tplc="55425A6C">
      <w:start w:val="1"/>
      <w:numFmt w:val="upperRoman"/>
      <w:lvlText w:val="%1."/>
      <w:lvlJc w:val="center"/>
      <w:pPr>
        <w:ind w:left="1080" w:hanging="720"/>
      </w:pPr>
      <w:rPr>
        <w:rFonts w:hint="default"/>
      </w:rPr>
    </w:lvl>
    <w:lvl w:ilvl="1" w:tplc="6FC8E56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14F79"/>
    <w:multiLevelType w:val="hybridMultilevel"/>
    <w:tmpl w:val="23B43BAC"/>
    <w:lvl w:ilvl="0" w:tplc="E8327102">
      <w:start w:val="1"/>
      <w:numFmt w:val="bullet"/>
      <w:lvlText w:val="-"/>
      <w:lvlJc w:val="left"/>
      <w:pPr>
        <w:ind w:left="103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num w:numId="1" w16cid:durableId="366411971">
    <w:abstractNumId w:val="35"/>
  </w:num>
  <w:num w:numId="2" w16cid:durableId="610861816">
    <w:abstractNumId w:val="32"/>
  </w:num>
  <w:num w:numId="3" w16cid:durableId="754013712">
    <w:abstractNumId w:val="25"/>
  </w:num>
  <w:num w:numId="4" w16cid:durableId="359169595">
    <w:abstractNumId w:val="5"/>
  </w:num>
  <w:num w:numId="5" w16cid:durableId="890774494">
    <w:abstractNumId w:val="31"/>
  </w:num>
  <w:num w:numId="6" w16cid:durableId="205486603">
    <w:abstractNumId w:val="30"/>
  </w:num>
  <w:num w:numId="7" w16cid:durableId="1292902226">
    <w:abstractNumId w:val="19"/>
  </w:num>
  <w:num w:numId="8" w16cid:durableId="128089612">
    <w:abstractNumId w:val="26"/>
  </w:num>
  <w:num w:numId="9" w16cid:durableId="1523862529">
    <w:abstractNumId w:val="37"/>
  </w:num>
  <w:num w:numId="10" w16cid:durableId="832910967">
    <w:abstractNumId w:val="15"/>
  </w:num>
  <w:num w:numId="11" w16cid:durableId="21632906">
    <w:abstractNumId w:val="28"/>
  </w:num>
  <w:num w:numId="12" w16cid:durableId="1564170179">
    <w:abstractNumId w:val="24"/>
  </w:num>
  <w:num w:numId="13" w16cid:durableId="1511287802">
    <w:abstractNumId w:val="22"/>
  </w:num>
  <w:num w:numId="14" w16cid:durableId="617031070">
    <w:abstractNumId w:val="12"/>
  </w:num>
  <w:num w:numId="15" w16cid:durableId="1412779169">
    <w:abstractNumId w:val="10"/>
  </w:num>
  <w:num w:numId="16" w16cid:durableId="1756509147">
    <w:abstractNumId w:val="43"/>
  </w:num>
  <w:num w:numId="17" w16cid:durableId="1629554327">
    <w:abstractNumId w:val="23"/>
  </w:num>
  <w:num w:numId="18" w16cid:durableId="633097470">
    <w:abstractNumId w:val="1"/>
  </w:num>
  <w:num w:numId="19" w16cid:durableId="1362441549">
    <w:abstractNumId w:val="9"/>
  </w:num>
  <w:num w:numId="20" w16cid:durableId="1160123780">
    <w:abstractNumId w:val="20"/>
  </w:num>
  <w:num w:numId="21" w16cid:durableId="579487171">
    <w:abstractNumId w:val="0"/>
  </w:num>
  <w:num w:numId="22" w16cid:durableId="686904016">
    <w:abstractNumId w:val="42"/>
  </w:num>
  <w:num w:numId="23" w16cid:durableId="1745712375">
    <w:abstractNumId w:val="41"/>
  </w:num>
  <w:num w:numId="24" w16cid:durableId="136804713">
    <w:abstractNumId w:val="6"/>
  </w:num>
  <w:num w:numId="25" w16cid:durableId="643049812">
    <w:abstractNumId w:val="36"/>
  </w:num>
  <w:num w:numId="26" w16cid:durableId="703558573">
    <w:abstractNumId w:val="13"/>
  </w:num>
  <w:num w:numId="27" w16cid:durableId="1898978923">
    <w:abstractNumId w:val="4"/>
  </w:num>
  <w:num w:numId="28" w16cid:durableId="1331368910">
    <w:abstractNumId w:val="7"/>
  </w:num>
  <w:num w:numId="29" w16cid:durableId="1229457759">
    <w:abstractNumId w:val="44"/>
  </w:num>
  <w:num w:numId="30" w16cid:durableId="235819529">
    <w:abstractNumId w:val="8"/>
  </w:num>
  <w:num w:numId="31" w16cid:durableId="957031111">
    <w:abstractNumId w:val="33"/>
  </w:num>
  <w:num w:numId="32" w16cid:durableId="641931331">
    <w:abstractNumId w:val="27"/>
  </w:num>
  <w:num w:numId="33" w16cid:durableId="16721739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792535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2307530">
    <w:abstractNumId w:val="21"/>
  </w:num>
  <w:num w:numId="36" w16cid:durableId="1832215552">
    <w:abstractNumId w:val="17"/>
  </w:num>
  <w:num w:numId="37" w16cid:durableId="1812286630">
    <w:abstractNumId w:val="29"/>
  </w:num>
  <w:num w:numId="38" w16cid:durableId="547185318">
    <w:abstractNumId w:val="38"/>
  </w:num>
  <w:num w:numId="39" w16cid:durableId="12771817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96175146">
    <w:abstractNumId w:val="14"/>
  </w:num>
  <w:num w:numId="41" w16cid:durableId="1797092584">
    <w:abstractNumId w:val="40"/>
  </w:num>
  <w:num w:numId="42" w16cid:durableId="1776362761">
    <w:abstractNumId w:val="39"/>
  </w:num>
  <w:num w:numId="43" w16cid:durableId="464085759">
    <w:abstractNumId w:val="2"/>
  </w:num>
  <w:num w:numId="44" w16cid:durableId="1141768990">
    <w:abstractNumId w:val="9"/>
    <w:lvlOverride w:ilvl="0">
      <w:startOverride w:val="5"/>
    </w:lvlOverride>
  </w:num>
  <w:num w:numId="45" w16cid:durableId="51202194">
    <w:abstractNumId w:val="16"/>
  </w:num>
  <w:num w:numId="46" w16cid:durableId="806701782">
    <w:abstractNumId w:val="3"/>
  </w:num>
  <w:num w:numId="47" w16cid:durableId="381758862">
    <w:abstractNumId w:val="11"/>
  </w:num>
  <w:num w:numId="48" w16cid:durableId="1660958909">
    <w:abstractNumId w:val="34"/>
  </w:num>
  <w:num w:numId="49" w16cid:durableId="1849558349">
    <w:abstractNumId w:val="18"/>
  </w:num>
  <w:num w:numId="50" w16cid:durableId="1918585886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C9"/>
    <w:rsid w:val="00001885"/>
    <w:rsid w:val="000039B6"/>
    <w:rsid w:val="000073F6"/>
    <w:rsid w:val="0001137A"/>
    <w:rsid w:val="00012A03"/>
    <w:rsid w:val="00012BB3"/>
    <w:rsid w:val="000131C0"/>
    <w:rsid w:val="0001736E"/>
    <w:rsid w:val="0002036B"/>
    <w:rsid w:val="00020C8E"/>
    <w:rsid w:val="000226A5"/>
    <w:rsid w:val="00024680"/>
    <w:rsid w:val="00042964"/>
    <w:rsid w:val="00043142"/>
    <w:rsid w:val="0004337D"/>
    <w:rsid w:val="00044362"/>
    <w:rsid w:val="00045A0E"/>
    <w:rsid w:val="000461F6"/>
    <w:rsid w:val="00050862"/>
    <w:rsid w:val="00051484"/>
    <w:rsid w:val="00054FB9"/>
    <w:rsid w:val="00055208"/>
    <w:rsid w:val="00056A34"/>
    <w:rsid w:val="000573CD"/>
    <w:rsid w:val="00062101"/>
    <w:rsid w:val="00070AF6"/>
    <w:rsid w:val="000752D8"/>
    <w:rsid w:val="00075CF7"/>
    <w:rsid w:val="00076FA9"/>
    <w:rsid w:val="000774B8"/>
    <w:rsid w:val="00077576"/>
    <w:rsid w:val="00077D78"/>
    <w:rsid w:val="00080A96"/>
    <w:rsid w:val="000866A2"/>
    <w:rsid w:val="00086736"/>
    <w:rsid w:val="00086EAE"/>
    <w:rsid w:val="000910C1"/>
    <w:rsid w:val="00091124"/>
    <w:rsid w:val="00096659"/>
    <w:rsid w:val="00097430"/>
    <w:rsid w:val="000A1C13"/>
    <w:rsid w:val="000A31A5"/>
    <w:rsid w:val="000B0EEE"/>
    <w:rsid w:val="000B2685"/>
    <w:rsid w:val="000B61B6"/>
    <w:rsid w:val="000B64A0"/>
    <w:rsid w:val="000B71A5"/>
    <w:rsid w:val="000C096A"/>
    <w:rsid w:val="000C3C23"/>
    <w:rsid w:val="000C75FD"/>
    <w:rsid w:val="000D0A72"/>
    <w:rsid w:val="000D0D1E"/>
    <w:rsid w:val="000D0E2D"/>
    <w:rsid w:val="000D2885"/>
    <w:rsid w:val="000D35BB"/>
    <w:rsid w:val="000D7262"/>
    <w:rsid w:val="000E15CF"/>
    <w:rsid w:val="000E20B9"/>
    <w:rsid w:val="000E46D3"/>
    <w:rsid w:val="000E5856"/>
    <w:rsid w:val="000E5D39"/>
    <w:rsid w:val="000F0208"/>
    <w:rsid w:val="000F19D7"/>
    <w:rsid w:val="000F26BD"/>
    <w:rsid w:val="000F5B32"/>
    <w:rsid w:val="000F658B"/>
    <w:rsid w:val="0010135B"/>
    <w:rsid w:val="00102790"/>
    <w:rsid w:val="001034B3"/>
    <w:rsid w:val="00104183"/>
    <w:rsid w:val="001063B3"/>
    <w:rsid w:val="00107611"/>
    <w:rsid w:val="001077AB"/>
    <w:rsid w:val="0011068E"/>
    <w:rsid w:val="001114F0"/>
    <w:rsid w:val="00113922"/>
    <w:rsid w:val="001207BF"/>
    <w:rsid w:val="00122A2F"/>
    <w:rsid w:val="00123473"/>
    <w:rsid w:val="00123BF4"/>
    <w:rsid w:val="00126F9E"/>
    <w:rsid w:val="00131AE0"/>
    <w:rsid w:val="00133219"/>
    <w:rsid w:val="001375F6"/>
    <w:rsid w:val="001411FA"/>
    <w:rsid w:val="00143271"/>
    <w:rsid w:val="00145B3B"/>
    <w:rsid w:val="00150C41"/>
    <w:rsid w:val="00152A24"/>
    <w:rsid w:val="00155D13"/>
    <w:rsid w:val="00160281"/>
    <w:rsid w:val="0016294C"/>
    <w:rsid w:val="00166E24"/>
    <w:rsid w:val="001753A2"/>
    <w:rsid w:val="001761CC"/>
    <w:rsid w:val="00177C19"/>
    <w:rsid w:val="00177F42"/>
    <w:rsid w:val="00180479"/>
    <w:rsid w:val="001814AC"/>
    <w:rsid w:val="00182C5B"/>
    <w:rsid w:val="00183BCB"/>
    <w:rsid w:val="001840B9"/>
    <w:rsid w:val="001849BE"/>
    <w:rsid w:val="001854F0"/>
    <w:rsid w:val="00186B9B"/>
    <w:rsid w:val="00192160"/>
    <w:rsid w:val="00192617"/>
    <w:rsid w:val="00192659"/>
    <w:rsid w:val="00194190"/>
    <w:rsid w:val="0019473D"/>
    <w:rsid w:val="00195455"/>
    <w:rsid w:val="00196E6B"/>
    <w:rsid w:val="001974CB"/>
    <w:rsid w:val="001A032E"/>
    <w:rsid w:val="001A04DC"/>
    <w:rsid w:val="001A0FD2"/>
    <w:rsid w:val="001A4BC1"/>
    <w:rsid w:val="001A4D36"/>
    <w:rsid w:val="001A5482"/>
    <w:rsid w:val="001A57A4"/>
    <w:rsid w:val="001A70CA"/>
    <w:rsid w:val="001B0072"/>
    <w:rsid w:val="001B3A7C"/>
    <w:rsid w:val="001B451E"/>
    <w:rsid w:val="001B669D"/>
    <w:rsid w:val="001B75F0"/>
    <w:rsid w:val="001B76FE"/>
    <w:rsid w:val="001C0143"/>
    <w:rsid w:val="001C2F15"/>
    <w:rsid w:val="001C4EB1"/>
    <w:rsid w:val="001C54DE"/>
    <w:rsid w:val="001C5DFE"/>
    <w:rsid w:val="001D0F7C"/>
    <w:rsid w:val="001D14F0"/>
    <w:rsid w:val="001D1620"/>
    <w:rsid w:val="001D414E"/>
    <w:rsid w:val="001D4F6C"/>
    <w:rsid w:val="001D7343"/>
    <w:rsid w:val="001D74CC"/>
    <w:rsid w:val="001E2419"/>
    <w:rsid w:val="001E2737"/>
    <w:rsid w:val="001E2B80"/>
    <w:rsid w:val="001E6820"/>
    <w:rsid w:val="001F012E"/>
    <w:rsid w:val="001F20F6"/>
    <w:rsid w:val="001F25F0"/>
    <w:rsid w:val="001F405B"/>
    <w:rsid w:val="001F58BA"/>
    <w:rsid w:val="001F7165"/>
    <w:rsid w:val="00201100"/>
    <w:rsid w:val="00207256"/>
    <w:rsid w:val="002073BC"/>
    <w:rsid w:val="0021032C"/>
    <w:rsid w:val="002110B5"/>
    <w:rsid w:val="002112F0"/>
    <w:rsid w:val="00217421"/>
    <w:rsid w:val="002220BD"/>
    <w:rsid w:val="0022280A"/>
    <w:rsid w:val="0022390D"/>
    <w:rsid w:val="0022419C"/>
    <w:rsid w:val="002248D0"/>
    <w:rsid w:val="002258A8"/>
    <w:rsid w:val="0022793B"/>
    <w:rsid w:val="002316C9"/>
    <w:rsid w:val="002331D6"/>
    <w:rsid w:val="0023427D"/>
    <w:rsid w:val="00234655"/>
    <w:rsid w:val="002372A8"/>
    <w:rsid w:val="00240BE3"/>
    <w:rsid w:val="00240EAF"/>
    <w:rsid w:val="00241805"/>
    <w:rsid w:val="002418A4"/>
    <w:rsid w:val="00244647"/>
    <w:rsid w:val="00245103"/>
    <w:rsid w:val="00251134"/>
    <w:rsid w:val="00254B51"/>
    <w:rsid w:val="002565E2"/>
    <w:rsid w:val="002574C9"/>
    <w:rsid w:val="00257641"/>
    <w:rsid w:val="002616EF"/>
    <w:rsid w:val="00261C1A"/>
    <w:rsid w:val="00261C6A"/>
    <w:rsid w:val="00263485"/>
    <w:rsid w:val="00264323"/>
    <w:rsid w:val="00265239"/>
    <w:rsid w:val="00265EAD"/>
    <w:rsid w:val="0026756C"/>
    <w:rsid w:val="00267ADD"/>
    <w:rsid w:val="00270EFD"/>
    <w:rsid w:val="00271773"/>
    <w:rsid w:val="00274ACD"/>
    <w:rsid w:val="00282ABE"/>
    <w:rsid w:val="0028484E"/>
    <w:rsid w:val="00284869"/>
    <w:rsid w:val="0029278A"/>
    <w:rsid w:val="00297010"/>
    <w:rsid w:val="002971E9"/>
    <w:rsid w:val="002A3ADF"/>
    <w:rsid w:val="002A4F99"/>
    <w:rsid w:val="002A5444"/>
    <w:rsid w:val="002A5FD2"/>
    <w:rsid w:val="002A6A39"/>
    <w:rsid w:val="002B179A"/>
    <w:rsid w:val="002B17B7"/>
    <w:rsid w:val="002B2B30"/>
    <w:rsid w:val="002B2D24"/>
    <w:rsid w:val="002B6AB7"/>
    <w:rsid w:val="002C0F7F"/>
    <w:rsid w:val="002C2171"/>
    <w:rsid w:val="002C229E"/>
    <w:rsid w:val="002C640E"/>
    <w:rsid w:val="002C6B9F"/>
    <w:rsid w:val="002C770E"/>
    <w:rsid w:val="002D0E59"/>
    <w:rsid w:val="002D1067"/>
    <w:rsid w:val="002D1A52"/>
    <w:rsid w:val="002D399F"/>
    <w:rsid w:val="002D3F34"/>
    <w:rsid w:val="002D521D"/>
    <w:rsid w:val="002D59D1"/>
    <w:rsid w:val="002D6E26"/>
    <w:rsid w:val="002D6E3F"/>
    <w:rsid w:val="002E373A"/>
    <w:rsid w:val="002E3B15"/>
    <w:rsid w:val="002E3C8F"/>
    <w:rsid w:val="002F006C"/>
    <w:rsid w:val="002F026A"/>
    <w:rsid w:val="002F1931"/>
    <w:rsid w:val="002F1F87"/>
    <w:rsid w:val="002F3263"/>
    <w:rsid w:val="002F4EF6"/>
    <w:rsid w:val="002F6C27"/>
    <w:rsid w:val="00301B3F"/>
    <w:rsid w:val="00302329"/>
    <w:rsid w:val="00302C9C"/>
    <w:rsid w:val="00302D6B"/>
    <w:rsid w:val="0030318F"/>
    <w:rsid w:val="00303254"/>
    <w:rsid w:val="0030394F"/>
    <w:rsid w:val="00303C5A"/>
    <w:rsid w:val="0030490D"/>
    <w:rsid w:val="0030547A"/>
    <w:rsid w:val="00306E8C"/>
    <w:rsid w:val="00307D3C"/>
    <w:rsid w:val="003104BA"/>
    <w:rsid w:val="003124B4"/>
    <w:rsid w:val="00313026"/>
    <w:rsid w:val="00313820"/>
    <w:rsid w:val="0031408E"/>
    <w:rsid w:val="00317C72"/>
    <w:rsid w:val="00317FF1"/>
    <w:rsid w:val="003213B2"/>
    <w:rsid w:val="00326C09"/>
    <w:rsid w:val="003272B3"/>
    <w:rsid w:val="00327A40"/>
    <w:rsid w:val="00330E6A"/>
    <w:rsid w:val="00331A07"/>
    <w:rsid w:val="00331AA0"/>
    <w:rsid w:val="003367DC"/>
    <w:rsid w:val="0033783C"/>
    <w:rsid w:val="00337F8D"/>
    <w:rsid w:val="00340A3B"/>
    <w:rsid w:val="003441F1"/>
    <w:rsid w:val="00345131"/>
    <w:rsid w:val="003504B4"/>
    <w:rsid w:val="00351C48"/>
    <w:rsid w:val="00353B57"/>
    <w:rsid w:val="00354F05"/>
    <w:rsid w:val="0035655D"/>
    <w:rsid w:val="003575A2"/>
    <w:rsid w:val="003579D1"/>
    <w:rsid w:val="003641EE"/>
    <w:rsid w:val="00364AB1"/>
    <w:rsid w:val="003736D5"/>
    <w:rsid w:val="0037412F"/>
    <w:rsid w:val="0038210A"/>
    <w:rsid w:val="00382EF0"/>
    <w:rsid w:val="00384152"/>
    <w:rsid w:val="00384C0A"/>
    <w:rsid w:val="00385CDC"/>
    <w:rsid w:val="003876DF"/>
    <w:rsid w:val="00387815"/>
    <w:rsid w:val="00391E6E"/>
    <w:rsid w:val="003946AE"/>
    <w:rsid w:val="00397AA7"/>
    <w:rsid w:val="003B2B4B"/>
    <w:rsid w:val="003B39D8"/>
    <w:rsid w:val="003B4A6A"/>
    <w:rsid w:val="003B5A06"/>
    <w:rsid w:val="003B5BAE"/>
    <w:rsid w:val="003B6EF6"/>
    <w:rsid w:val="003B6F3F"/>
    <w:rsid w:val="003C5B47"/>
    <w:rsid w:val="003C7DAF"/>
    <w:rsid w:val="003D3799"/>
    <w:rsid w:val="003D3828"/>
    <w:rsid w:val="003D4021"/>
    <w:rsid w:val="003D4B8C"/>
    <w:rsid w:val="003D4D08"/>
    <w:rsid w:val="003D54B0"/>
    <w:rsid w:val="003D64E7"/>
    <w:rsid w:val="003D683C"/>
    <w:rsid w:val="003E01DE"/>
    <w:rsid w:val="003E1841"/>
    <w:rsid w:val="003E2803"/>
    <w:rsid w:val="003E283D"/>
    <w:rsid w:val="003E293A"/>
    <w:rsid w:val="003E3190"/>
    <w:rsid w:val="003E5179"/>
    <w:rsid w:val="003E53CA"/>
    <w:rsid w:val="003E5D79"/>
    <w:rsid w:val="003F302E"/>
    <w:rsid w:val="003F35EE"/>
    <w:rsid w:val="003F5744"/>
    <w:rsid w:val="004028CE"/>
    <w:rsid w:val="00403099"/>
    <w:rsid w:val="00404D20"/>
    <w:rsid w:val="00412F31"/>
    <w:rsid w:val="00414B5C"/>
    <w:rsid w:val="004150CB"/>
    <w:rsid w:val="004160B4"/>
    <w:rsid w:val="004171F2"/>
    <w:rsid w:val="004314ED"/>
    <w:rsid w:val="0043247A"/>
    <w:rsid w:val="00432B47"/>
    <w:rsid w:val="004335A3"/>
    <w:rsid w:val="00433E0B"/>
    <w:rsid w:val="0043518A"/>
    <w:rsid w:val="0043528D"/>
    <w:rsid w:val="0043697B"/>
    <w:rsid w:val="004404B7"/>
    <w:rsid w:val="00443593"/>
    <w:rsid w:val="004469A3"/>
    <w:rsid w:val="00447553"/>
    <w:rsid w:val="00452619"/>
    <w:rsid w:val="00455E91"/>
    <w:rsid w:val="00460849"/>
    <w:rsid w:val="00460FC0"/>
    <w:rsid w:val="00464A81"/>
    <w:rsid w:val="00471AD5"/>
    <w:rsid w:val="00473497"/>
    <w:rsid w:val="00473702"/>
    <w:rsid w:val="00475393"/>
    <w:rsid w:val="00475F91"/>
    <w:rsid w:val="00476D22"/>
    <w:rsid w:val="00483663"/>
    <w:rsid w:val="00483D68"/>
    <w:rsid w:val="00493C26"/>
    <w:rsid w:val="00496A0A"/>
    <w:rsid w:val="004A030C"/>
    <w:rsid w:val="004A06BA"/>
    <w:rsid w:val="004A1BAA"/>
    <w:rsid w:val="004A254A"/>
    <w:rsid w:val="004A3273"/>
    <w:rsid w:val="004A5E3A"/>
    <w:rsid w:val="004A7C11"/>
    <w:rsid w:val="004B41E8"/>
    <w:rsid w:val="004B58D0"/>
    <w:rsid w:val="004C5E58"/>
    <w:rsid w:val="004D4A5A"/>
    <w:rsid w:val="004D5C30"/>
    <w:rsid w:val="004E1129"/>
    <w:rsid w:val="004E51C4"/>
    <w:rsid w:val="004E5ABA"/>
    <w:rsid w:val="004E6BAB"/>
    <w:rsid w:val="004F0BA1"/>
    <w:rsid w:val="004F1712"/>
    <w:rsid w:val="004F3DD5"/>
    <w:rsid w:val="004F4155"/>
    <w:rsid w:val="004F7C62"/>
    <w:rsid w:val="005009EC"/>
    <w:rsid w:val="00503337"/>
    <w:rsid w:val="00503719"/>
    <w:rsid w:val="00506915"/>
    <w:rsid w:val="00510BA0"/>
    <w:rsid w:val="005114F7"/>
    <w:rsid w:val="00513B96"/>
    <w:rsid w:val="00514525"/>
    <w:rsid w:val="005151D2"/>
    <w:rsid w:val="005163F8"/>
    <w:rsid w:val="00517AE0"/>
    <w:rsid w:val="0052083E"/>
    <w:rsid w:val="00521364"/>
    <w:rsid w:val="0052191D"/>
    <w:rsid w:val="0052363B"/>
    <w:rsid w:val="00523BE5"/>
    <w:rsid w:val="00524194"/>
    <w:rsid w:val="005251A2"/>
    <w:rsid w:val="00527C0E"/>
    <w:rsid w:val="005331BB"/>
    <w:rsid w:val="00533733"/>
    <w:rsid w:val="00533B64"/>
    <w:rsid w:val="00533CC1"/>
    <w:rsid w:val="00535326"/>
    <w:rsid w:val="0053680E"/>
    <w:rsid w:val="00536BF6"/>
    <w:rsid w:val="005370D8"/>
    <w:rsid w:val="005406FD"/>
    <w:rsid w:val="00541DFE"/>
    <w:rsid w:val="005434D9"/>
    <w:rsid w:val="00543649"/>
    <w:rsid w:val="00544912"/>
    <w:rsid w:val="00544C5D"/>
    <w:rsid w:val="0054728E"/>
    <w:rsid w:val="00554640"/>
    <w:rsid w:val="00565BFE"/>
    <w:rsid w:val="00572D7E"/>
    <w:rsid w:val="0057497B"/>
    <w:rsid w:val="0057625E"/>
    <w:rsid w:val="00576334"/>
    <w:rsid w:val="005824BE"/>
    <w:rsid w:val="00583E0C"/>
    <w:rsid w:val="0058482E"/>
    <w:rsid w:val="00585016"/>
    <w:rsid w:val="00586C06"/>
    <w:rsid w:val="005926C9"/>
    <w:rsid w:val="00592715"/>
    <w:rsid w:val="005930CF"/>
    <w:rsid w:val="00594991"/>
    <w:rsid w:val="00596542"/>
    <w:rsid w:val="005A0B69"/>
    <w:rsid w:val="005A267E"/>
    <w:rsid w:val="005A2FC9"/>
    <w:rsid w:val="005A3086"/>
    <w:rsid w:val="005A4463"/>
    <w:rsid w:val="005B0B37"/>
    <w:rsid w:val="005B5548"/>
    <w:rsid w:val="005B6F04"/>
    <w:rsid w:val="005B70B5"/>
    <w:rsid w:val="005B7537"/>
    <w:rsid w:val="005C0E92"/>
    <w:rsid w:val="005C0F0C"/>
    <w:rsid w:val="005C12A2"/>
    <w:rsid w:val="005C12FF"/>
    <w:rsid w:val="005C283C"/>
    <w:rsid w:val="005C6B5F"/>
    <w:rsid w:val="005C6E06"/>
    <w:rsid w:val="005C7067"/>
    <w:rsid w:val="005D141D"/>
    <w:rsid w:val="005D2946"/>
    <w:rsid w:val="005E2DEF"/>
    <w:rsid w:val="005E32B6"/>
    <w:rsid w:val="005E37F9"/>
    <w:rsid w:val="005E5F82"/>
    <w:rsid w:val="005E69D4"/>
    <w:rsid w:val="005F0F42"/>
    <w:rsid w:val="005F233D"/>
    <w:rsid w:val="005F69E7"/>
    <w:rsid w:val="005F6CBD"/>
    <w:rsid w:val="00604AEA"/>
    <w:rsid w:val="006058F1"/>
    <w:rsid w:val="00607828"/>
    <w:rsid w:val="00610E6E"/>
    <w:rsid w:val="00611C11"/>
    <w:rsid w:val="006168EC"/>
    <w:rsid w:val="006174F4"/>
    <w:rsid w:val="006204A7"/>
    <w:rsid w:val="00622590"/>
    <w:rsid w:val="006258C5"/>
    <w:rsid w:val="0062741D"/>
    <w:rsid w:val="0063002F"/>
    <w:rsid w:val="00631380"/>
    <w:rsid w:val="006332C8"/>
    <w:rsid w:val="00634236"/>
    <w:rsid w:val="00634B65"/>
    <w:rsid w:val="0063554A"/>
    <w:rsid w:val="00636934"/>
    <w:rsid w:val="00637D5D"/>
    <w:rsid w:val="00641C4C"/>
    <w:rsid w:val="0064322B"/>
    <w:rsid w:val="00643AC2"/>
    <w:rsid w:val="0064549D"/>
    <w:rsid w:val="006457AE"/>
    <w:rsid w:val="00651B69"/>
    <w:rsid w:val="00654452"/>
    <w:rsid w:val="00654F58"/>
    <w:rsid w:val="00655DAD"/>
    <w:rsid w:val="00657873"/>
    <w:rsid w:val="0066146C"/>
    <w:rsid w:val="00663BA8"/>
    <w:rsid w:val="00663CD8"/>
    <w:rsid w:val="00665837"/>
    <w:rsid w:val="006669E1"/>
    <w:rsid w:val="00666CB5"/>
    <w:rsid w:val="00666D0C"/>
    <w:rsid w:val="00670093"/>
    <w:rsid w:val="0067292E"/>
    <w:rsid w:val="0068649B"/>
    <w:rsid w:val="00686A52"/>
    <w:rsid w:val="00687934"/>
    <w:rsid w:val="006924D5"/>
    <w:rsid w:val="00696B9E"/>
    <w:rsid w:val="00696DE5"/>
    <w:rsid w:val="006A2AED"/>
    <w:rsid w:val="006A3B00"/>
    <w:rsid w:val="006A3BE4"/>
    <w:rsid w:val="006A6B26"/>
    <w:rsid w:val="006A760C"/>
    <w:rsid w:val="006A78BF"/>
    <w:rsid w:val="006B3D29"/>
    <w:rsid w:val="006B4590"/>
    <w:rsid w:val="006B6014"/>
    <w:rsid w:val="006B6606"/>
    <w:rsid w:val="006C058C"/>
    <w:rsid w:val="006C2990"/>
    <w:rsid w:val="006C3A17"/>
    <w:rsid w:val="006C67BB"/>
    <w:rsid w:val="006D0247"/>
    <w:rsid w:val="006D0AC8"/>
    <w:rsid w:val="006D10B3"/>
    <w:rsid w:val="006D227A"/>
    <w:rsid w:val="006D3D70"/>
    <w:rsid w:val="006D4176"/>
    <w:rsid w:val="006D478C"/>
    <w:rsid w:val="006D4F2D"/>
    <w:rsid w:val="006D54CF"/>
    <w:rsid w:val="006D5816"/>
    <w:rsid w:val="006D7464"/>
    <w:rsid w:val="006D7EA2"/>
    <w:rsid w:val="006E09CE"/>
    <w:rsid w:val="006E0FE0"/>
    <w:rsid w:val="006E5F71"/>
    <w:rsid w:val="006E7AC8"/>
    <w:rsid w:val="006F0C09"/>
    <w:rsid w:val="006F119B"/>
    <w:rsid w:val="006F3AC0"/>
    <w:rsid w:val="006F5603"/>
    <w:rsid w:val="006F6FE1"/>
    <w:rsid w:val="00701D23"/>
    <w:rsid w:val="00704243"/>
    <w:rsid w:val="00705B71"/>
    <w:rsid w:val="00710BD3"/>
    <w:rsid w:val="00712F04"/>
    <w:rsid w:val="007144D6"/>
    <w:rsid w:val="00716398"/>
    <w:rsid w:val="007163DA"/>
    <w:rsid w:val="007164FF"/>
    <w:rsid w:val="00716834"/>
    <w:rsid w:val="00722E15"/>
    <w:rsid w:val="007241FA"/>
    <w:rsid w:val="00725C15"/>
    <w:rsid w:val="00727836"/>
    <w:rsid w:val="00731F96"/>
    <w:rsid w:val="007348F1"/>
    <w:rsid w:val="007358FB"/>
    <w:rsid w:val="00736A0E"/>
    <w:rsid w:val="00736D96"/>
    <w:rsid w:val="00737F6E"/>
    <w:rsid w:val="00744E8C"/>
    <w:rsid w:val="00747ECE"/>
    <w:rsid w:val="00752C75"/>
    <w:rsid w:val="00754476"/>
    <w:rsid w:val="00757213"/>
    <w:rsid w:val="007609C5"/>
    <w:rsid w:val="00762AED"/>
    <w:rsid w:val="00763D21"/>
    <w:rsid w:val="0076447C"/>
    <w:rsid w:val="00764881"/>
    <w:rsid w:val="00764F8B"/>
    <w:rsid w:val="007651AB"/>
    <w:rsid w:val="00766805"/>
    <w:rsid w:val="00766D03"/>
    <w:rsid w:val="00767445"/>
    <w:rsid w:val="00767F07"/>
    <w:rsid w:val="00770187"/>
    <w:rsid w:val="007710D6"/>
    <w:rsid w:val="0077119F"/>
    <w:rsid w:val="0077202A"/>
    <w:rsid w:val="00772404"/>
    <w:rsid w:val="007773DC"/>
    <w:rsid w:val="00781F23"/>
    <w:rsid w:val="00783FCA"/>
    <w:rsid w:val="007871D1"/>
    <w:rsid w:val="0078767D"/>
    <w:rsid w:val="00787BAC"/>
    <w:rsid w:val="00787C0B"/>
    <w:rsid w:val="0079074D"/>
    <w:rsid w:val="00793833"/>
    <w:rsid w:val="007944E9"/>
    <w:rsid w:val="00794694"/>
    <w:rsid w:val="007968C1"/>
    <w:rsid w:val="00796D04"/>
    <w:rsid w:val="00797133"/>
    <w:rsid w:val="00797E12"/>
    <w:rsid w:val="007A08BE"/>
    <w:rsid w:val="007A193B"/>
    <w:rsid w:val="007A35F8"/>
    <w:rsid w:val="007A3922"/>
    <w:rsid w:val="007A7D57"/>
    <w:rsid w:val="007B3A43"/>
    <w:rsid w:val="007B4582"/>
    <w:rsid w:val="007B47F4"/>
    <w:rsid w:val="007B7560"/>
    <w:rsid w:val="007C1AB3"/>
    <w:rsid w:val="007C60EA"/>
    <w:rsid w:val="007C65ED"/>
    <w:rsid w:val="007C6725"/>
    <w:rsid w:val="007C78C0"/>
    <w:rsid w:val="007D0692"/>
    <w:rsid w:val="007D085B"/>
    <w:rsid w:val="007D2521"/>
    <w:rsid w:val="007D2CFB"/>
    <w:rsid w:val="007D520C"/>
    <w:rsid w:val="007D609F"/>
    <w:rsid w:val="007E0064"/>
    <w:rsid w:val="007E1B8E"/>
    <w:rsid w:val="007E1FDB"/>
    <w:rsid w:val="007E4316"/>
    <w:rsid w:val="007E43AA"/>
    <w:rsid w:val="007E51F8"/>
    <w:rsid w:val="007E5A98"/>
    <w:rsid w:val="007E5E13"/>
    <w:rsid w:val="007E624B"/>
    <w:rsid w:val="007F1DFE"/>
    <w:rsid w:val="007F22C9"/>
    <w:rsid w:val="007F4F3B"/>
    <w:rsid w:val="007F66FF"/>
    <w:rsid w:val="007F70F0"/>
    <w:rsid w:val="007F7D67"/>
    <w:rsid w:val="00801795"/>
    <w:rsid w:val="00804FAB"/>
    <w:rsid w:val="00807F22"/>
    <w:rsid w:val="00810B76"/>
    <w:rsid w:val="00821886"/>
    <w:rsid w:val="008260C6"/>
    <w:rsid w:val="0082723C"/>
    <w:rsid w:val="00830198"/>
    <w:rsid w:val="008303A6"/>
    <w:rsid w:val="00833760"/>
    <w:rsid w:val="00833BAF"/>
    <w:rsid w:val="00834084"/>
    <w:rsid w:val="00834AEE"/>
    <w:rsid w:val="00842916"/>
    <w:rsid w:val="00846B49"/>
    <w:rsid w:val="008507CB"/>
    <w:rsid w:val="00853FD1"/>
    <w:rsid w:val="00854357"/>
    <w:rsid w:val="008549B6"/>
    <w:rsid w:val="00860559"/>
    <w:rsid w:val="008611DC"/>
    <w:rsid w:val="008656D8"/>
    <w:rsid w:val="00866029"/>
    <w:rsid w:val="00867B5F"/>
    <w:rsid w:val="008707C1"/>
    <w:rsid w:val="0087188E"/>
    <w:rsid w:val="00871E7C"/>
    <w:rsid w:val="0087227F"/>
    <w:rsid w:val="00875B94"/>
    <w:rsid w:val="00877953"/>
    <w:rsid w:val="00877F13"/>
    <w:rsid w:val="008820A9"/>
    <w:rsid w:val="008834C9"/>
    <w:rsid w:val="00883884"/>
    <w:rsid w:val="00885C6C"/>
    <w:rsid w:val="00885E82"/>
    <w:rsid w:val="00886EB2"/>
    <w:rsid w:val="00892546"/>
    <w:rsid w:val="00894E39"/>
    <w:rsid w:val="008956C8"/>
    <w:rsid w:val="008967EB"/>
    <w:rsid w:val="00897683"/>
    <w:rsid w:val="008A0DF2"/>
    <w:rsid w:val="008A1865"/>
    <w:rsid w:val="008A3203"/>
    <w:rsid w:val="008B12A6"/>
    <w:rsid w:val="008B40D0"/>
    <w:rsid w:val="008B55EA"/>
    <w:rsid w:val="008C0317"/>
    <w:rsid w:val="008C0DB9"/>
    <w:rsid w:val="008C10DF"/>
    <w:rsid w:val="008C2046"/>
    <w:rsid w:val="008C2314"/>
    <w:rsid w:val="008C3658"/>
    <w:rsid w:val="008C462F"/>
    <w:rsid w:val="008C6FE9"/>
    <w:rsid w:val="008D02AF"/>
    <w:rsid w:val="008D67B2"/>
    <w:rsid w:val="008D6A92"/>
    <w:rsid w:val="008D7D77"/>
    <w:rsid w:val="008E132D"/>
    <w:rsid w:val="008E378E"/>
    <w:rsid w:val="008E39D3"/>
    <w:rsid w:val="008E44EE"/>
    <w:rsid w:val="008E505A"/>
    <w:rsid w:val="008E5FEB"/>
    <w:rsid w:val="008E6C09"/>
    <w:rsid w:val="008F1066"/>
    <w:rsid w:val="008F2270"/>
    <w:rsid w:val="008F34C0"/>
    <w:rsid w:val="008F5BFF"/>
    <w:rsid w:val="008F6DD9"/>
    <w:rsid w:val="009010A7"/>
    <w:rsid w:val="0090185B"/>
    <w:rsid w:val="00902A9E"/>
    <w:rsid w:val="009032F4"/>
    <w:rsid w:val="009035BB"/>
    <w:rsid w:val="00907415"/>
    <w:rsid w:val="0091124C"/>
    <w:rsid w:val="00911289"/>
    <w:rsid w:val="0091241A"/>
    <w:rsid w:val="00922373"/>
    <w:rsid w:val="009271F4"/>
    <w:rsid w:val="0093012B"/>
    <w:rsid w:val="00931C3B"/>
    <w:rsid w:val="0093534D"/>
    <w:rsid w:val="00940B8A"/>
    <w:rsid w:val="00940C59"/>
    <w:rsid w:val="00945FE4"/>
    <w:rsid w:val="00951063"/>
    <w:rsid w:val="00951249"/>
    <w:rsid w:val="00953BA4"/>
    <w:rsid w:val="00955400"/>
    <w:rsid w:val="0095688C"/>
    <w:rsid w:val="009606D3"/>
    <w:rsid w:val="00964059"/>
    <w:rsid w:val="00970E17"/>
    <w:rsid w:val="009712FA"/>
    <w:rsid w:val="00976282"/>
    <w:rsid w:val="00980DC9"/>
    <w:rsid w:val="0098449E"/>
    <w:rsid w:val="009850B1"/>
    <w:rsid w:val="00991BF8"/>
    <w:rsid w:val="009945C8"/>
    <w:rsid w:val="00997A17"/>
    <w:rsid w:val="009A246D"/>
    <w:rsid w:val="009A35CF"/>
    <w:rsid w:val="009A53DD"/>
    <w:rsid w:val="009A5E57"/>
    <w:rsid w:val="009B059A"/>
    <w:rsid w:val="009B0C10"/>
    <w:rsid w:val="009B1B97"/>
    <w:rsid w:val="009B240A"/>
    <w:rsid w:val="009B3E40"/>
    <w:rsid w:val="009B4833"/>
    <w:rsid w:val="009B6B46"/>
    <w:rsid w:val="009C2519"/>
    <w:rsid w:val="009C2F8C"/>
    <w:rsid w:val="009C31D6"/>
    <w:rsid w:val="009C35AD"/>
    <w:rsid w:val="009C46DB"/>
    <w:rsid w:val="009C4C15"/>
    <w:rsid w:val="009C5F85"/>
    <w:rsid w:val="009C5FB1"/>
    <w:rsid w:val="009C6628"/>
    <w:rsid w:val="009D06C7"/>
    <w:rsid w:val="009D2790"/>
    <w:rsid w:val="009D2DAC"/>
    <w:rsid w:val="009D36A1"/>
    <w:rsid w:val="009D4210"/>
    <w:rsid w:val="009D4BCF"/>
    <w:rsid w:val="009D5359"/>
    <w:rsid w:val="009D6E33"/>
    <w:rsid w:val="009D74AC"/>
    <w:rsid w:val="009E08C3"/>
    <w:rsid w:val="009E234D"/>
    <w:rsid w:val="009E2875"/>
    <w:rsid w:val="009E6697"/>
    <w:rsid w:val="009E6775"/>
    <w:rsid w:val="009E6A31"/>
    <w:rsid w:val="009F02EA"/>
    <w:rsid w:val="009F1DE9"/>
    <w:rsid w:val="009F23C8"/>
    <w:rsid w:val="009F61B4"/>
    <w:rsid w:val="009F6A96"/>
    <w:rsid w:val="00A05191"/>
    <w:rsid w:val="00A05742"/>
    <w:rsid w:val="00A1097B"/>
    <w:rsid w:val="00A11041"/>
    <w:rsid w:val="00A13ABB"/>
    <w:rsid w:val="00A1777B"/>
    <w:rsid w:val="00A20083"/>
    <w:rsid w:val="00A21628"/>
    <w:rsid w:val="00A21A84"/>
    <w:rsid w:val="00A221A4"/>
    <w:rsid w:val="00A23493"/>
    <w:rsid w:val="00A23A07"/>
    <w:rsid w:val="00A2500C"/>
    <w:rsid w:val="00A25BE2"/>
    <w:rsid w:val="00A26E92"/>
    <w:rsid w:val="00A27AF8"/>
    <w:rsid w:val="00A30146"/>
    <w:rsid w:val="00A3156E"/>
    <w:rsid w:val="00A31AA2"/>
    <w:rsid w:val="00A32B9A"/>
    <w:rsid w:val="00A32FC3"/>
    <w:rsid w:val="00A337A1"/>
    <w:rsid w:val="00A3389D"/>
    <w:rsid w:val="00A33ACC"/>
    <w:rsid w:val="00A342C5"/>
    <w:rsid w:val="00A3518A"/>
    <w:rsid w:val="00A41845"/>
    <w:rsid w:val="00A427ED"/>
    <w:rsid w:val="00A42B0C"/>
    <w:rsid w:val="00A444D0"/>
    <w:rsid w:val="00A44FD8"/>
    <w:rsid w:val="00A45E91"/>
    <w:rsid w:val="00A4664E"/>
    <w:rsid w:val="00A5074F"/>
    <w:rsid w:val="00A564FC"/>
    <w:rsid w:val="00A57DE2"/>
    <w:rsid w:val="00A60B37"/>
    <w:rsid w:val="00A66D2E"/>
    <w:rsid w:val="00A678AB"/>
    <w:rsid w:val="00A7069F"/>
    <w:rsid w:val="00A753FF"/>
    <w:rsid w:val="00A75D19"/>
    <w:rsid w:val="00A76DEA"/>
    <w:rsid w:val="00A808A1"/>
    <w:rsid w:val="00A8118C"/>
    <w:rsid w:val="00A83868"/>
    <w:rsid w:val="00A861F2"/>
    <w:rsid w:val="00A8789F"/>
    <w:rsid w:val="00A903CE"/>
    <w:rsid w:val="00A90E1D"/>
    <w:rsid w:val="00A9168F"/>
    <w:rsid w:val="00A92166"/>
    <w:rsid w:val="00A92E50"/>
    <w:rsid w:val="00A94964"/>
    <w:rsid w:val="00AA2917"/>
    <w:rsid w:val="00AA309A"/>
    <w:rsid w:val="00AB0903"/>
    <w:rsid w:val="00AB1353"/>
    <w:rsid w:val="00AB1A3E"/>
    <w:rsid w:val="00AB1E4E"/>
    <w:rsid w:val="00AB244F"/>
    <w:rsid w:val="00AB3AAE"/>
    <w:rsid w:val="00AB4722"/>
    <w:rsid w:val="00AB4C1B"/>
    <w:rsid w:val="00AB59F9"/>
    <w:rsid w:val="00AB683A"/>
    <w:rsid w:val="00AC462C"/>
    <w:rsid w:val="00AC56E7"/>
    <w:rsid w:val="00AC662B"/>
    <w:rsid w:val="00AC6685"/>
    <w:rsid w:val="00AD25F8"/>
    <w:rsid w:val="00AD2F90"/>
    <w:rsid w:val="00AD30B8"/>
    <w:rsid w:val="00AD45F7"/>
    <w:rsid w:val="00AE080A"/>
    <w:rsid w:val="00AE236E"/>
    <w:rsid w:val="00AE2BB8"/>
    <w:rsid w:val="00AE5A79"/>
    <w:rsid w:val="00AE7C6D"/>
    <w:rsid w:val="00AF16B6"/>
    <w:rsid w:val="00AF2E6C"/>
    <w:rsid w:val="00AF70B1"/>
    <w:rsid w:val="00AF7B20"/>
    <w:rsid w:val="00AF7D1D"/>
    <w:rsid w:val="00B002A2"/>
    <w:rsid w:val="00B060E8"/>
    <w:rsid w:val="00B14B23"/>
    <w:rsid w:val="00B160D3"/>
    <w:rsid w:val="00B2266F"/>
    <w:rsid w:val="00B246E0"/>
    <w:rsid w:val="00B26406"/>
    <w:rsid w:val="00B26CC0"/>
    <w:rsid w:val="00B30D92"/>
    <w:rsid w:val="00B311F1"/>
    <w:rsid w:val="00B32629"/>
    <w:rsid w:val="00B32770"/>
    <w:rsid w:val="00B365AB"/>
    <w:rsid w:val="00B377A2"/>
    <w:rsid w:val="00B40C26"/>
    <w:rsid w:val="00B40F05"/>
    <w:rsid w:val="00B41EA0"/>
    <w:rsid w:val="00B45674"/>
    <w:rsid w:val="00B47AC7"/>
    <w:rsid w:val="00B50012"/>
    <w:rsid w:val="00B51C98"/>
    <w:rsid w:val="00B52F0D"/>
    <w:rsid w:val="00B53E9C"/>
    <w:rsid w:val="00B54AC7"/>
    <w:rsid w:val="00B55778"/>
    <w:rsid w:val="00B55FF9"/>
    <w:rsid w:val="00B5756F"/>
    <w:rsid w:val="00B62F3F"/>
    <w:rsid w:val="00B63108"/>
    <w:rsid w:val="00B6368C"/>
    <w:rsid w:val="00B6529D"/>
    <w:rsid w:val="00B66E8F"/>
    <w:rsid w:val="00B67482"/>
    <w:rsid w:val="00B678DB"/>
    <w:rsid w:val="00B72B21"/>
    <w:rsid w:val="00B72F10"/>
    <w:rsid w:val="00B74CA6"/>
    <w:rsid w:val="00B76E5D"/>
    <w:rsid w:val="00B80127"/>
    <w:rsid w:val="00B80487"/>
    <w:rsid w:val="00B81A44"/>
    <w:rsid w:val="00B82C7B"/>
    <w:rsid w:val="00B83F1D"/>
    <w:rsid w:val="00B84825"/>
    <w:rsid w:val="00B87956"/>
    <w:rsid w:val="00B87986"/>
    <w:rsid w:val="00B9462D"/>
    <w:rsid w:val="00B95E35"/>
    <w:rsid w:val="00BA12FB"/>
    <w:rsid w:val="00BA1851"/>
    <w:rsid w:val="00BA2BD4"/>
    <w:rsid w:val="00BA6248"/>
    <w:rsid w:val="00BB4066"/>
    <w:rsid w:val="00BB4105"/>
    <w:rsid w:val="00BB7742"/>
    <w:rsid w:val="00BC36F6"/>
    <w:rsid w:val="00BC38BF"/>
    <w:rsid w:val="00BC578A"/>
    <w:rsid w:val="00BD06E5"/>
    <w:rsid w:val="00BD4E2A"/>
    <w:rsid w:val="00BD4F14"/>
    <w:rsid w:val="00BD796B"/>
    <w:rsid w:val="00BE0209"/>
    <w:rsid w:val="00BE1046"/>
    <w:rsid w:val="00BE4862"/>
    <w:rsid w:val="00BE5ADF"/>
    <w:rsid w:val="00BF01D4"/>
    <w:rsid w:val="00BF0C06"/>
    <w:rsid w:val="00BF2906"/>
    <w:rsid w:val="00BF4C0F"/>
    <w:rsid w:val="00C00C50"/>
    <w:rsid w:val="00C070DF"/>
    <w:rsid w:val="00C07AD2"/>
    <w:rsid w:val="00C10DC7"/>
    <w:rsid w:val="00C11CD3"/>
    <w:rsid w:val="00C1313D"/>
    <w:rsid w:val="00C14D23"/>
    <w:rsid w:val="00C164E1"/>
    <w:rsid w:val="00C17003"/>
    <w:rsid w:val="00C17F17"/>
    <w:rsid w:val="00C20BE8"/>
    <w:rsid w:val="00C20D44"/>
    <w:rsid w:val="00C24CB5"/>
    <w:rsid w:val="00C31B52"/>
    <w:rsid w:val="00C3246D"/>
    <w:rsid w:val="00C331B6"/>
    <w:rsid w:val="00C33F6F"/>
    <w:rsid w:val="00C37628"/>
    <w:rsid w:val="00C51310"/>
    <w:rsid w:val="00C52316"/>
    <w:rsid w:val="00C52AC7"/>
    <w:rsid w:val="00C52E53"/>
    <w:rsid w:val="00C53C1C"/>
    <w:rsid w:val="00C54629"/>
    <w:rsid w:val="00C609CB"/>
    <w:rsid w:val="00C617FD"/>
    <w:rsid w:val="00C61AAB"/>
    <w:rsid w:val="00C62307"/>
    <w:rsid w:val="00C638CA"/>
    <w:rsid w:val="00C73A89"/>
    <w:rsid w:val="00C76EA7"/>
    <w:rsid w:val="00C8035A"/>
    <w:rsid w:val="00C80852"/>
    <w:rsid w:val="00C82992"/>
    <w:rsid w:val="00C839C6"/>
    <w:rsid w:val="00C84E33"/>
    <w:rsid w:val="00C87238"/>
    <w:rsid w:val="00C95C6B"/>
    <w:rsid w:val="00CA0BEB"/>
    <w:rsid w:val="00CA1884"/>
    <w:rsid w:val="00CA2000"/>
    <w:rsid w:val="00CA3726"/>
    <w:rsid w:val="00CA438D"/>
    <w:rsid w:val="00CA52C2"/>
    <w:rsid w:val="00CA65A7"/>
    <w:rsid w:val="00CB0495"/>
    <w:rsid w:val="00CB2144"/>
    <w:rsid w:val="00CB5FB9"/>
    <w:rsid w:val="00CC0C57"/>
    <w:rsid w:val="00CC4010"/>
    <w:rsid w:val="00CC41BB"/>
    <w:rsid w:val="00CC4FFA"/>
    <w:rsid w:val="00CC6C83"/>
    <w:rsid w:val="00CD3B44"/>
    <w:rsid w:val="00CD475D"/>
    <w:rsid w:val="00CD4D23"/>
    <w:rsid w:val="00CD4F31"/>
    <w:rsid w:val="00CD586E"/>
    <w:rsid w:val="00CD5BD1"/>
    <w:rsid w:val="00CD771A"/>
    <w:rsid w:val="00CD7A1C"/>
    <w:rsid w:val="00CE3E03"/>
    <w:rsid w:val="00CE483E"/>
    <w:rsid w:val="00CE48A2"/>
    <w:rsid w:val="00CE6C8C"/>
    <w:rsid w:val="00CF001A"/>
    <w:rsid w:val="00CF3A9D"/>
    <w:rsid w:val="00CF3D5A"/>
    <w:rsid w:val="00CF74F9"/>
    <w:rsid w:val="00D000E2"/>
    <w:rsid w:val="00D002F2"/>
    <w:rsid w:val="00D077BC"/>
    <w:rsid w:val="00D111DB"/>
    <w:rsid w:val="00D14764"/>
    <w:rsid w:val="00D1779D"/>
    <w:rsid w:val="00D2039F"/>
    <w:rsid w:val="00D272BF"/>
    <w:rsid w:val="00D276D6"/>
    <w:rsid w:val="00D30146"/>
    <w:rsid w:val="00D30A72"/>
    <w:rsid w:val="00D31B3B"/>
    <w:rsid w:val="00D37B14"/>
    <w:rsid w:val="00D40282"/>
    <w:rsid w:val="00D403D0"/>
    <w:rsid w:val="00D4472B"/>
    <w:rsid w:val="00D46DB3"/>
    <w:rsid w:val="00D47CBF"/>
    <w:rsid w:val="00D50078"/>
    <w:rsid w:val="00D52961"/>
    <w:rsid w:val="00D5354F"/>
    <w:rsid w:val="00D5483F"/>
    <w:rsid w:val="00D5612C"/>
    <w:rsid w:val="00D579DF"/>
    <w:rsid w:val="00D57AEB"/>
    <w:rsid w:val="00D60707"/>
    <w:rsid w:val="00D6095B"/>
    <w:rsid w:val="00D6139F"/>
    <w:rsid w:val="00D61A87"/>
    <w:rsid w:val="00D62BEC"/>
    <w:rsid w:val="00D631EF"/>
    <w:rsid w:val="00D64F70"/>
    <w:rsid w:val="00D67D19"/>
    <w:rsid w:val="00D70155"/>
    <w:rsid w:val="00D7227E"/>
    <w:rsid w:val="00D82D8B"/>
    <w:rsid w:val="00D84B45"/>
    <w:rsid w:val="00D8644A"/>
    <w:rsid w:val="00D8665D"/>
    <w:rsid w:val="00D86FAE"/>
    <w:rsid w:val="00D873E6"/>
    <w:rsid w:val="00D913A8"/>
    <w:rsid w:val="00D94567"/>
    <w:rsid w:val="00D95323"/>
    <w:rsid w:val="00D972C7"/>
    <w:rsid w:val="00DA03B3"/>
    <w:rsid w:val="00DA3C03"/>
    <w:rsid w:val="00DA497A"/>
    <w:rsid w:val="00DA5EBE"/>
    <w:rsid w:val="00DA5F67"/>
    <w:rsid w:val="00DA6C81"/>
    <w:rsid w:val="00DA7EB4"/>
    <w:rsid w:val="00DB258D"/>
    <w:rsid w:val="00DB2FC5"/>
    <w:rsid w:val="00DB5AB3"/>
    <w:rsid w:val="00DB63A0"/>
    <w:rsid w:val="00DB7142"/>
    <w:rsid w:val="00DC0EC3"/>
    <w:rsid w:val="00DC3744"/>
    <w:rsid w:val="00DC400F"/>
    <w:rsid w:val="00DC487E"/>
    <w:rsid w:val="00DC7D72"/>
    <w:rsid w:val="00DD0249"/>
    <w:rsid w:val="00DD1687"/>
    <w:rsid w:val="00DD17F4"/>
    <w:rsid w:val="00DD5D47"/>
    <w:rsid w:val="00DE3126"/>
    <w:rsid w:val="00DE4D2A"/>
    <w:rsid w:val="00DF0281"/>
    <w:rsid w:val="00DF1B1F"/>
    <w:rsid w:val="00DF3220"/>
    <w:rsid w:val="00DF4BBA"/>
    <w:rsid w:val="00DF4D32"/>
    <w:rsid w:val="00DF5746"/>
    <w:rsid w:val="00E00545"/>
    <w:rsid w:val="00E01E03"/>
    <w:rsid w:val="00E040EB"/>
    <w:rsid w:val="00E059F3"/>
    <w:rsid w:val="00E070C1"/>
    <w:rsid w:val="00E10B6A"/>
    <w:rsid w:val="00E1139E"/>
    <w:rsid w:val="00E12174"/>
    <w:rsid w:val="00E2385B"/>
    <w:rsid w:val="00E24E69"/>
    <w:rsid w:val="00E266A4"/>
    <w:rsid w:val="00E305F2"/>
    <w:rsid w:val="00E36CB9"/>
    <w:rsid w:val="00E37186"/>
    <w:rsid w:val="00E37594"/>
    <w:rsid w:val="00E409D6"/>
    <w:rsid w:val="00E409DC"/>
    <w:rsid w:val="00E43565"/>
    <w:rsid w:val="00E43C4A"/>
    <w:rsid w:val="00E43E6E"/>
    <w:rsid w:val="00E44CB5"/>
    <w:rsid w:val="00E45C89"/>
    <w:rsid w:val="00E50202"/>
    <w:rsid w:val="00E5304D"/>
    <w:rsid w:val="00E56326"/>
    <w:rsid w:val="00E61782"/>
    <w:rsid w:val="00E6223B"/>
    <w:rsid w:val="00E62460"/>
    <w:rsid w:val="00E63DB1"/>
    <w:rsid w:val="00E64226"/>
    <w:rsid w:val="00E64682"/>
    <w:rsid w:val="00E64753"/>
    <w:rsid w:val="00E66BDE"/>
    <w:rsid w:val="00E67470"/>
    <w:rsid w:val="00E67C4B"/>
    <w:rsid w:val="00E7029C"/>
    <w:rsid w:val="00E72A63"/>
    <w:rsid w:val="00E72C3D"/>
    <w:rsid w:val="00E75909"/>
    <w:rsid w:val="00E7710D"/>
    <w:rsid w:val="00E776C9"/>
    <w:rsid w:val="00E77887"/>
    <w:rsid w:val="00E822C2"/>
    <w:rsid w:val="00E8251B"/>
    <w:rsid w:val="00E8376C"/>
    <w:rsid w:val="00E84E55"/>
    <w:rsid w:val="00E8570F"/>
    <w:rsid w:val="00E85865"/>
    <w:rsid w:val="00E85AC8"/>
    <w:rsid w:val="00E91585"/>
    <w:rsid w:val="00E95808"/>
    <w:rsid w:val="00E95D94"/>
    <w:rsid w:val="00E97DD0"/>
    <w:rsid w:val="00EA0D8D"/>
    <w:rsid w:val="00EA2F68"/>
    <w:rsid w:val="00EA4D71"/>
    <w:rsid w:val="00EB0402"/>
    <w:rsid w:val="00EB12E9"/>
    <w:rsid w:val="00EB18E7"/>
    <w:rsid w:val="00EB213F"/>
    <w:rsid w:val="00EB2811"/>
    <w:rsid w:val="00EB33A3"/>
    <w:rsid w:val="00EB7012"/>
    <w:rsid w:val="00EB79F7"/>
    <w:rsid w:val="00EC0136"/>
    <w:rsid w:val="00EC438F"/>
    <w:rsid w:val="00EC44E3"/>
    <w:rsid w:val="00EC45A1"/>
    <w:rsid w:val="00ED18B1"/>
    <w:rsid w:val="00ED3B26"/>
    <w:rsid w:val="00ED6E7F"/>
    <w:rsid w:val="00ED751F"/>
    <w:rsid w:val="00EE0136"/>
    <w:rsid w:val="00EE2807"/>
    <w:rsid w:val="00EE3644"/>
    <w:rsid w:val="00EE3840"/>
    <w:rsid w:val="00EE78B3"/>
    <w:rsid w:val="00EF04C1"/>
    <w:rsid w:val="00EF1E9D"/>
    <w:rsid w:val="00EF22E5"/>
    <w:rsid w:val="00EF54FE"/>
    <w:rsid w:val="00EF7872"/>
    <w:rsid w:val="00EF7E03"/>
    <w:rsid w:val="00F00B53"/>
    <w:rsid w:val="00F02DB3"/>
    <w:rsid w:val="00F0425B"/>
    <w:rsid w:val="00F04A2B"/>
    <w:rsid w:val="00F04BD2"/>
    <w:rsid w:val="00F059C0"/>
    <w:rsid w:val="00F06F28"/>
    <w:rsid w:val="00F07B56"/>
    <w:rsid w:val="00F12D00"/>
    <w:rsid w:val="00F155CC"/>
    <w:rsid w:val="00F15AF8"/>
    <w:rsid w:val="00F162C0"/>
    <w:rsid w:val="00F1656E"/>
    <w:rsid w:val="00F21A3B"/>
    <w:rsid w:val="00F23CF3"/>
    <w:rsid w:val="00F2567E"/>
    <w:rsid w:val="00F27131"/>
    <w:rsid w:val="00F36779"/>
    <w:rsid w:val="00F370F5"/>
    <w:rsid w:val="00F4079E"/>
    <w:rsid w:val="00F40F62"/>
    <w:rsid w:val="00F41458"/>
    <w:rsid w:val="00F41A54"/>
    <w:rsid w:val="00F45AF3"/>
    <w:rsid w:val="00F4715A"/>
    <w:rsid w:val="00F47E53"/>
    <w:rsid w:val="00F5362B"/>
    <w:rsid w:val="00F5432F"/>
    <w:rsid w:val="00F56C0F"/>
    <w:rsid w:val="00F56DBA"/>
    <w:rsid w:val="00F571CF"/>
    <w:rsid w:val="00F623E4"/>
    <w:rsid w:val="00F62BDB"/>
    <w:rsid w:val="00F648B1"/>
    <w:rsid w:val="00F65DBE"/>
    <w:rsid w:val="00F67F62"/>
    <w:rsid w:val="00F709D3"/>
    <w:rsid w:val="00F72081"/>
    <w:rsid w:val="00F733D2"/>
    <w:rsid w:val="00F73989"/>
    <w:rsid w:val="00F76197"/>
    <w:rsid w:val="00F76B93"/>
    <w:rsid w:val="00F80CBE"/>
    <w:rsid w:val="00F817AC"/>
    <w:rsid w:val="00F82B44"/>
    <w:rsid w:val="00F857CD"/>
    <w:rsid w:val="00F85857"/>
    <w:rsid w:val="00F86247"/>
    <w:rsid w:val="00F900B8"/>
    <w:rsid w:val="00F91035"/>
    <w:rsid w:val="00F91832"/>
    <w:rsid w:val="00F9398A"/>
    <w:rsid w:val="00F9502C"/>
    <w:rsid w:val="00F9686C"/>
    <w:rsid w:val="00F97A38"/>
    <w:rsid w:val="00FA13F8"/>
    <w:rsid w:val="00FA5B22"/>
    <w:rsid w:val="00FA648C"/>
    <w:rsid w:val="00FB0936"/>
    <w:rsid w:val="00FB155B"/>
    <w:rsid w:val="00FB25D4"/>
    <w:rsid w:val="00FB7823"/>
    <w:rsid w:val="00FC06D3"/>
    <w:rsid w:val="00FC0A63"/>
    <w:rsid w:val="00FC7C49"/>
    <w:rsid w:val="00FD0D3E"/>
    <w:rsid w:val="00FD2792"/>
    <w:rsid w:val="00FD5385"/>
    <w:rsid w:val="00FD72F4"/>
    <w:rsid w:val="00FE0881"/>
    <w:rsid w:val="00FE2831"/>
    <w:rsid w:val="00FE299B"/>
    <w:rsid w:val="00FF2C2A"/>
    <w:rsid w:val="00FF4B17"/>
    <w:rsid w:val="00FF4EAE"/>
    <w:rsid w:val="00FF5BD2"/>
    <w:rsid w:val="00FF6AF7"/>
    <w:rsid w:val="34DA4883"/>
    <w:rsid w:val="40FF7E5D"/>
    <w:rsid w:val="5D26786E"/>
    <w:rsid w:val="7EA5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27F3"/>
  <w15:docId w15:val="{356361A2-242D-4761-A2F4-93D8CEFA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3473"/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267ADD"/>
    <w:pPr>
      <w:keepNext/>
      <w:keepLines/>
      <w:numPr>
        <w:numId w:val="45"/>
      </w:numPr>
      <w:ind w:left="0" w:firstLine="0"/>
      <w:contextualSpacing w:val="0"/>
      <w:jc w:val="center"/>
      <w:outlineLvl w:val="0"/>
    </w:pPr>
    <w:rPr>
      <w:rFonts w:ascii="Calibri" w:hAnsi="Calibri"/>
      <w:b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67ADD"/>
    <w:rPr>
      <w:rFonts w:eastAsia="Times New Roman"/>
      <w:b/>
      <w:sz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  <w:jc w:val="both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numPr>
        <w:numId w:val="0"/>
      </w:numPr>
      <w:spacing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53C1C"/>
    <w:rPr>
      <w:rFonts w:ascii="Times New Roman" w:eastAsia="Times New Roman" w:hAnsi="Times New Roman"/>
    </w:rPr>
  </w:style>
  <w:style w:type="paragraph" w:styleId="Bezmezer">
    <w:name w:val="No Spacing"/>
    <w:basedOn w:val="Normln"/>
    <w:uiPriority w:val="1"/>
    <w:qFormat/>
    <w:rsid w:val="00AB1A3E"/>
    <w:pPr>
      <w:suppressAutoHyphens/>
      <w:ind w:left="567" w:hanging="567"/>
      <w:contextualSpacing/>
      <w:jc w:val="both"/>
    </w:pPr>
    <w:rPr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7D2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odatelna@lfhk.cuni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SJNTW423CER2-215143244-774595</_dlc_DocId>
    <_dlc_DocIdUrl xmlns="669acb4e-bfff-43fa-93ec-c15ea9074887">
      <Url>https://lfhk.sharepoint.com/sites/dokumentylf/opvvv/_layouts/15/DocIdRedir.aspx?ID=SJNTW423CER2-215143244-774595</Url>
      <Description>SJNTW423CER2-215143244-774595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7" ma:contentTypeDescription="Vytvoří nový dokument" ma:contentTypeScope="" ma:versionID="8441b12a3e62150c333a448c9794bbc3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9f71630b4e047de0c51f4db31badab47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685AD-4FD2-4C02-B005-443D1F803E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BF89C8-C755-4E9F-BECE-0F495BE204E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328FCB-4805-4F33-814A-3C111B00F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E3C71-736D-4137-AB17-4CCDE5D2B691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5.xml><?xml version="1.0" encoding="utf-8"?>
<ds:datastoreItem xmlns:ds="http://schemas.openxmlformats.org/officeDocument/2006/customXml" ds:itemID="{F51AE291-9208-423C-8388-C09D5F71C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5434</Words>
  <Characters>36519</Characters>
  <Application>Microsoft Office Word</Application>
  <DocSecurity>0</DocSecurity>
  <Lines>1141</Lines>
  <Paragraphs>975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40978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</dc:creator>
  <cp:keywords/>
  <dc:description/>
  <cp:lastModifiedBy>Hanzlová, Hana</cp:lastModifiedBy>
  <cp:revision>3</cp:revision>
  <cp:lastPrinted>2019-04-24T13:01:00Z</cp:lastPrinted>
  <dcterms:created xsi:type="dcterms:W3CDTF">2024-01-18T08:44:00Z</dcterms:created>
  <dcterms:modified xsi:type="dcterms:W3CDTF">2024-01-18T08:45:00Z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1bc444db-3122-43a8-b6de-37d6483a2b4c</vt:lpwstr>
  </property>
</Properties>
</file>